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64" w:rsidRDefault="00A70E64" w:rsidP="00A70E64">
      <w:pPr>
        <w:pStyle w:val="Heading1"/>
        <w:spacing w:before="0"/>
        <w:rPr>
          <w:rFonts w:ascii="Times New Roman" w:hAnsi="Times New Roman"/>
          <w:b w:val="0"/>
          <w:color w:val="000000" w:themeColor="text1"/>
        </w:rPr>
      </w:pPr>
      <w:bookmarkStart w:id="0" w:name="_Toc268163187"/>
    </w:p>
    <w:p w:rsidR="00BA01C3" w:rsidRPr="00A70E64" w:rsidRDefault="00BA01C3" w:rsidP="00A70E64">
      <w:pPr>
        <w:pStyle w:val="Heading1"/>
        <w:spacing w:before="0"/>
        <w:rPr>
          <w:rFonts w:ascii="Times New Roman" w:hAnsi="Times New Roman"/>
          <w:color w:val="000000" w:themeColor="text1"/>
        </w:rPr>
      </w:pPr>
      <w:r w:rsidRPr="00A70E64">
        <w:rPr>
          <w:rFonts w:ascii="Times New Roman" w:hAnsi="Times New Roman"/>
          <w:color w:val="000000" w:themeColor="text1"/>
        </w:rPr>
        <w:t>Appendix D – Institutional Summary</w:t>
      </w:r>
      <w:bookmarkEnd w:id="0"/>
      <w:r w:rsidRPr="00A70E64">
        <w:rPr>
          <w:rFonts w:ascii="Times New Roman" w:hAnsi="Times New Roman"/>
          <w:color w:val="000000" w:themeColor="text1"/>
        </w:rPr>
        <w:t xml:space="preserve"> </w:t>
      </w:r>
    </w:p>
    <w:p w:rsidR="00A70E64" w:rsidRDefault="00A70E64" w:rsidP="00A70E64">
      <w:pPr>
        <w:rPr>
          <w:color w:val="000000" w:themeColor="text1"/>
        </w:rPr>
      </w:pPr>
    </w:p>
    <w:p w:rsidR="00A70E64" w:rsidRDefault="00A70E64" w:rsidP="00A70E64">
      <w:pPr>
        <w:rPr>
          <w:color w:val="000000" w:themeColor="text1"/>
        </w:rPr>
      </w:pPr>
      <w:r>
        <w:rPr>
          <w:color w:val="000000" w:themeColor="text1"/>
        </w:rPr>
        <w:t>This summary contains vital information about SDSM&amp;T including address, president, provost, it</w:t>
      </w:r>
      <w:r w:rsidR="00525AAA">
        <w:rPr>
          <w:color w:val="000000" w:themeColor="text1"/>
        </w:rPr>
        <w:t>s</w:t>
      </w:r>
      <w:r>
        <w:rPr>
          <w:color w:val="000000" w:themeColor="text1"/>
        </w:rPr>
        <w:t xml:space="preserve"> organization and control.</w:t>
      </w:r>
    </w:p>
    <w:p w:rsidR="00A70E64" w:rsidRPr="00A70E64" w:rsidRDefault="00A70E64" w:rsidP="00A70E64">
      <w:pPr>
        <w:rPr>
          <w:color w:val="000000" w:themeColor="text1"/>
        </w:rPr>
      </w:pPr>
      <w:r>
        <w:rPr>
          <w:color w:val="000000" w:themeColor="text1"/>
        </w:rPr>
        <w:t xml:space="preserve"> </w:t>
      </w:r>
    </w:p>
    <w:p w:rsidR="00BA01C3" w:rsidRPr="00A70E64" w:rsidRDefault="00BA01C3" w:rsidP="00A70E64">
      <w:pPr>
        <w:pStyle w:val="Heading2"/>
        <w:numPr>
          <w:ilvl w:val="0"/>
          <w:numId w:val="22"/>
        </w:numPr>
        <w:spacing w:before="0" w:after="0"/>
        <w:ind w:left="360"/>
        <w:rPr>
          <w:rFonts w:ascii="Times New Roman" w:hAnsi="Times New Roman"/>
          <w:i w:val="0"/>
          <w:color w:val="000000" w:themeColor="text1"/>
          <w:sz w:val="24"/>
          <w:szCs w:val="24"/>
        </w:rPr>
      </w:pPr>
      <w:bookmarkStart w:id="1" w:name="_Toc268163188"/>
      <w:r w:rsidRPr="00A70E64">
        <w:rPr>
          <w:rFonts w:ascii="Times New Roman" w:hAnsi="Times New Roman"/>
          <w:i w:val="0"/>
          <w:color w:val="000000" w:themeColor="text1"/>
          <w:sz w:val="24"/>
          <w:szCs w:val="24"/>
        </w:rPr>
        <w:t xml:space="preserve">The </w:t>
      </w:r>
      <w:r w:rsidR="00231913">
        <w:rPr>
          <w:rFonts w:ascii="Times New Roman" w:hAnsi="Times New Roman"/>
          <w:i w:val="0"/>
          <w:color w:val="000000" w:themeColor="text1"/>
          <w:sz w:val="24"/>
          <w:szCs w:val="24"/>
        </w:rPr>
        <w:t>i</w:t>
      </w:r>
      <w:r w:rsidRPr="00A70E64">
        <w:rPr>
          <w:rFonts w:ascii="Times New Roman" w:hAnsi="Times New Roman"/>
          <w:i w:val="0"/>
          <w:color w:val="000000" w:themeColor="text1"/>
          <w:sz w:val="24"/>
          <w:szCs w:val="24"/>
        </w:rPr>
        <w:t>nstitution</w:t>
      </w:r>
      <w:bookmarkEnd w:id="1"/>
    </w:p>
    <w:p w:rsidR="00BA01C3" w:rsidRPr="00A70E64" w:rsidRDefault="00C10176" w:rsidP="00A70E64">
      <w:pPr>
        <w:pStyle w:val="ListParagraph"/>
        <w:numPr>
          <w:ilvl w:val="0"/>
          <w:numId w:val="1"/>
        </w:numPr>
        <w:rPr>
          <w:color w:val="000000" w:themeColor="text1"/>
        </w:rPr>
      </w:pPr>
      <w:r w:rsidRPr="00A70E64">
        <w:rPr>
          <w:color w:val="000000" w:themeColor="text1"/>
        </w:rPr>
        <w:t>South Dakota School of Mines and Technology</w:t>
      </w:r>
    </w:p>
    <w:p w:rsidR="00C10176" w:rsidRPr="00A70E64" w:rsidRDefault="00C10176" w:rsidP="00A70E64">
      <w:pPr>
        <w:pStyle w:val="ListParagraph"/>
        <w:rPr>
          <w:color w:val="000000" w:themeColor="text1"/>
        </w:rPr>
      </w:pPr>
      <w:r w:rsidRPr="00A70E64">
        <w:rPr>
          <w:color w:val="000000" w:themeColor="text1"/>
        </w:rPr>
        <w:t xml:space="preserve">501 E. Saint Joseph St. </w:t>
      </w:r>
      <w:r w:rsidRPr="00A70E64">
        <w:rPr>
          <w:color w:val="000000" w:themeColor="text1"/>
        </w:rPr>
        <w:br/>
        <w:t>Rapid City, SD 57701</w:t>
      </w:r>
    </w:p>
    <w:p w:rsidR="00BA01C3" w:rsidRPr="00A70E64" w:rsidRDefault="00BA01C3" w:rsidP="00A70E64">
      <w:pPr>
        <w:rPr>
          <w:color w:val="000000" w:themeColor="text1"/>
        </w:rPr>
      </w:pPr>
    </w:p>
    <w:p w:rsidR="00BA01C3" w:rsidRPr="00A70E64" w:rsidRDefault="00C10176" w:rsidP="00A70E64">
      <w:pPr>
        <w:pStyle w:val="ListParagraph"/>
        <w:numPr>
          <w:ilvl w:val="0"/>
          <w:numId w:val="1"/>
        </w:numPr>
        <w:rPr>
          <w:color w:val="000000" w:themeColor="text1"/>
        </w:rPr>
      </w:pPr>
      <w:r w:rsidRPr="00A70E64">
        <w:rPr>
          <w:color w:val="000000" w:themeColor="text1"/>
        </w:rPr>
        <w:t>Dr. Heather Wilson, President</w:t>
      </w:r>
    </w:p>
    <w:p w:rsidR="00BA01C3" w:rsidRPr="00A70E64" w:rsidRDefault="00CC21A7" w:rsidP="00A70E64">
      <w:pPr>
        <w:ind w:left="720"/>
        <w:rPr>
          <w:color w:val="000000" w:themeColor="text1"/>
        </w:rPr>
      </w:pPr>
      <w:r w:rsidRPr="00A70E64">
        <w:rPr>
          <w:color w:val="000000" w:themeColor="text1"/>
        </w:rPr>
        <w:t>O’Harra building, room 215a</w:t>
      </w:r>
    </w:p>
    <w:p w:rsidR="00CC21A7" w:rsidRPr="00A70E64" w:rsidRDefault="00D82A76" w:rsidP="00A70E64">
      <w:pPr>
        <w:ind w:left="720"/>
        <w:rPr>
          <w:color w:val="000000" w:themeColor="text1"/>
        </w:rPr>
      </w:pPr>
      <w:hyperlink r:id="rId9" w:history="1">
        <w:r w:rsidR="00260677" w:rsidRPr="00A70E64">
          <w:rPr>
            <w:rStyle w:val="Hyperlink"/>
            <w:color w:val="000000" w:themeColor="text1"/>
          </w:rPr>
          <w:t>Heather.Wilson@sdsmt.edu</w:t>
        </w:r>
      </w:hyperlink>
      <w:r w:rsidR="00260677" w:rsidRPr="00A70E64">
        <w:rPr>
          <w:color w:val="000000" w:themeColor="text1"/>
        </w:rPr>
        <w:t xml:space="preserve"> </w:t>
      </w:r>
    </w:p>
    <w:p w:rsidR="00CC21A7" w:rsidRPr="00A70E64" w:rsidRDefault="00CC21A7" w:rsidP="00A70E64">
      <w:pPr>
        <w:ind w:left="720"/>
        <w:rPr>
          <w:color w:val="000000" w:themeColor="text1"/>
        </w:rPr>
      </w:pPr>
      <w:r w:rsidRPr="00A70E64">
        <w:rPr>
          <w:color w:val="000000" w:themeColor="text1"/>
        </w:rPr>
        <w:t>605-215-2411</w:t>
      </w:r>
    </w:p>
    <w:p w:rsidR="002E030E" w:rsidRPr="00A70E64" w:rsidRDefault="002E030E" w:rsidP="00A70E64">
      <w:pPr>
        <w:ind w:left="720"/>
        <w:rPr>
          <w:color w:val="000000" w:themeColor="text1"/>
        </w:rPr>
      </w:pPr>
    </w:p>
    <w:p w:rsidR="00BA01C3" w:rsidRPr="00A70E64" w:rsidRDefault="002E030E" w:rsidP="00A70E64">
      <w:pPr>
        <w:pStyle w:val="ListParagraph"/>
        <w:numPr>
          <w:ilvl w:val="0"/>
          <w:numId w:val="1"/>
        </w:numPr>
        <w:rPr>
          <w:color w:val="000000" w:themeColor="text1"/>
        </w:rPr>
      </w:pPr>
      <w:r w:rsidRPr="00A70E64">
        <w:rPr>
          <w:color w:val="000000" w:themeColor="text1"/>
        </w:rPr>
        <w:t xml:space="preserve">Dr. </w:t>
      </w:r>
      <w:r w:rsidR="00CC21A7" w:rsidRPr="00A70E64">
        <w:rPr>
          <w:color w:val="000000" w:themeColor="text1"/>
        </w:rPr>
        <w:t xml:space="preserve">Demitris </w:t>
      </w:r>
      <w:r w:rsidRPr="00A70E64">
        <w:rPr>
          <w:color w:val="000000" w:themeColor="text1"/>
        </w:rPr>
        <w:t>Kouris</w:t>
      </w:r>
      <w:r w:rsidR="00CC21A7" w:rsidRPr="00A70E64">
        <w:rPr>
          <w:color w:val="000000" w:themeColor="text1"/>
        </w:rPr>
        <w:t>, Provost and Vice President for Academic Affairs</w:t>
      </w:r>
    </w:p>
    <w:p w:rsidR="002E030E" w:rsidRPr="00A70E64" w:rsidRDefault="00CC21A7" w:rsidP="00A70E64">
      <w:pPr>
        <w:pStyle w:val="ListParagraph"/>
        <w:rPr>
          <w:color w:val="000000" w:themeColor="text1"/>
        </w:rPr>
      </w:pPr>
      <w:r w:rsidRPr="00A70E64">
        <w:rPr>
          <w:color w:val="000000" w:themeColor="text1"/>
        </w:rPr>
        <w:t>O’Harra building, room 215b</w:t>
      </w:r>
    </w:p>
    <w:p w:rsidR="00CC21A7" w:rsidRPr="00A70E64" w:rsidRDefault="00D82A76" w:rsidP="00A70E64">
      <w:pPr>
        <w:pStyle w:val="ListParagraph"/>
        <w:rPr>
          <w:color w:val="000000" w:themeColor="text1"/>
        </w:rPr>
      </w:pPr>
      <w:hyperlink r:id="rId10" w:history="1">
        <w:r w:rsidR="00260677" w:rsidRPr="00A70E64">
          <w:rPr>
            <w:rStyle w:val="Hyperlink"/>
            <w:color w:val="000000" w:themeColor="text1"/>
          </w:rPr>
          <w:t>Demitris.Kouris@sdsmt.edu</w:t>
        </w:r>
      </w:hyperlink>
      <w:r w:rsidR="00260677" w:rsidRPr="00A70E64">
        <w:rPr>
          <w:color w:val="000000" w:themeColor="text1"/>
        </w:rPr>
        <w:t xml:space="preserve"> </w:t>
      </w:r>
    </w:p>
    <w:p w:rsidR="00CC21A7" w:rsidRPr="00A70E64" w:rsidRDefault="00CC21A7" w:rsidP="00A70E64">
      <w:pPr>
        <w:pStyle w:val="ListParagraph"/>
        <w:rPr>
          <w:color w:val="000000" w:themeColor="text1"/>
        </w:rPr>
      </w:pPr>
      <w:r w:rsidRPr="00A70E64">
        <w:rPr>
          <w:color w:val="000000" w:themeColor="text1"/>
        </w:rPr>
        <w:t>605-394-2256</w:t>
      </w:r>
    </w:p>
    <w:p w:rsidR="00CC21A7" w:rsidRPr="00A70E64" w:rsidRDefault="00CC21A7" w:rsidP="00A70E64">
      <w:pPr>
        <w:pStyle w:val="ListParagraph"/>
        <w:rPr>
          <w:color w:val="000000" w:themeColor="text1"/>
        </w:rPr>
      </w:pPr>
    </w:p>
    <w:p w:rsidR="00BA01C3" w:rsidRPr="00A70E64" w:rsidRDefault="00346A06" w:rsidP="00A70E64">
      <w:pPr>
        <w:pStyle w:val="ListParagraph"/>
        <w:numPr>
          <w:ilvl w:val="0"/>
          <w:numId w:val="1"/>
        </w:numPr>
        <w:rPr>
          <w:color w:val="000000" w:themeColor="text1"/>
        </w:rPr>
      </w:pPr>
      <w:r w:rsidRPr="00A70E64">
        <w:rPr>
          <w:color w:val="000000" w:themeColor="text1"/>
        </w:rPr>
        <w:t>O</w:t>
      </w:r>
      <w:r w:rsidR="00BA01C3" w:rsidRPr="00A70E64">
        <w:rPr>
          <w:color w:val="000000" w:themeColor="text1"/>
        </w:rPr>
        <w:t xml:space="preserve">rganizations by which the institution is now </w:t>
      </w:r>
      <w:r w:rsidR="00231913" w:rsidRPr="00A70E64">
        <w:rPr>
          <w:color w:val="000000" w:themeColor="text1"/>
        </w:rPr>
        <w:t>accredited</w:t>
      </w:r>
      <w:r w:rsidR="00BA01C3" w:rsidRPr="00A70E64">
        <w:rPr>
          <w:color w:val="000000" w:themeColor="text1"/>
        </w:rPr>
        <w:t xml:space="preserve"> and the dates of the initial and most recent accreditation evaluations.</w:t>
      </w:r>
    </w:p>
    <w:p w:rsidR="00BA01C3" w:rsidRPr="00A70E64" w:rsidRDefault="00BA01C3" w:rsidP="00A70E64">
      <w:pPr>
        <w:rPr>
          <w:color w:val="000000" w:themeColor="text1"/>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1710"/>
        <w:gridCol w:w="3510"/>
      </w:tblGrid>
      <w:tr w:rsidR="00036203" w:rsidRPr="00A70E64" w:rsidTr="00716DD9">
        <w:trPr>
          <w:trHeight w:val="265"/>
        </w:trPr>
        <w:tc>
          <w:tcPr>
            <w:tcW w:w="2993" w:type="dxa"/>
          </w:tcPr>
          <w:p w:rsidR="00B0511A" w:rsidRPr="00A70E64" w:rsidRDefault="00B0511A" w:rsidP="00A70E64">
            <w:pPr>
              <w:pStyle w:val="NoSpacing"/>
              <w:rPr>
                <w:rFonts w:ascii="Times New Roman" w:hAnsi="Times New Roman"/>
                <w:color w:val="000000" w:themeColor="text1"/>
                <w:szCs w:val="24"/>
              </w:rPr>
            </w:pPr>
            <w:r w:rsidRPr="00A70E64">
              <w:rPr>
                <w:rFonts w:ascii="Times New Roman" w:hAnsi="Times New Roman"/>
                <w:b/>
                <w:bCs/>
                <w:color w:val="000000" w:themeColor="text1"/>
                <w:szCs w:val="24"/>
              </w:rPr>
              <w:t>Accreditation Unit</w:t>
            </w:r>
          </w:p>
        </w:tc>
        <w:tc>
          <w:tcPr>
            <w:tcW w:w="1710" w:type="dxa"/>
          </w:tcPr>
          <w:p w:rsidR="00B0511A" w:rsidRPr="00A70E64" w:rsidRDefault="00B0511A" w:rsidP="00A70E64">
            <w:pPr>
              <w:pStyle w:val="NoSpacing"/>
              <w:rPr>
                <w:rFonts w:ascii="Times New Roman" w:hAnsi="Times New Roman"/>
                <w:color w:val="000000" w:themeColor="text1"/>
                <w:szCs w:val="24"/>
              </w:rPr>
            </w:pPr>
            <w:r w:rsidRPr="00A70E64">
              <w:rPr>
                <w:rFonts w:ascii="Times New Roman" w:hAnsi="Times New Roman"/>
                <w:b/>
                <w:bCs/>
                <w:color w:val="000000" w:themeColor="text1"/>
                <w:szCs w:val="24"/>
              </w:rPr>
              <w:t>Date of Initial Accreditation</w:t>
            </w:r>
          </w:p>
        </w:tc>
        <w:tc>
          <w:tcPr>
            <w:tcW w:w="3510" w:type="dxa"/>
          </w:tcPr>
          <w:p w:rsidR="00B0511A" w:rsidRPr="00A70E64" w:rsidRDefault="00B0511A" w:rsidP="00A70E64">
            <w:pPr>
              <w:pStyle w:val="NoSpacing"/>
              <w:rPr>
                <w:rFonts w:ascii="Times New Roman" w:hAnsi="Times New Roman"/>
                <w:color w:val="000000" w:themeColor="text1"/>
                <w:szCs w:val="24"/>
              </w:rPr>
            </w:pPr>
            <w:r w:rsidRPr="00A70E64">
              <w:rPr>
                <w:rFonts w:ascii="Times New Roman" w:hAnsi="Times New Roman"/>
                <w:b/>
                <w:bCs/>
                <w:color w:val="000000" w:themeColor="text1"/>
                <w:szCs w:val="24"/>
              </w:rPr>
              <w:t>Date of Most Recent Accreditation</w:t>
            </w:r>
            <w:r w:rsidR="00791B85" w:rsidRPr="00A70E64">
              <w:rPr>
                <w:rFonts w:ascii="Times New Roman" w:hAnsi="Times New Roman"/>
                <w:b/>
                <w:bCs/>
                <w:color w:val="000000" w:themeColor="text1"/>
                <w:szCs w:val="24"/>
              </w:rPr>
              <w:t xml:space="preserve"> or Approval</w:t>
            </w:r>
          </w:p>
        </w:tc>
      </w:tr>
      <w:tr w:rsidR="00036203" w:rsidRPr="00A70E64" w:rsidTr="00716DD9">
        <w:trPr>
          <w:trHeight w:val="495"/>
        </w:trPr>
        <w:tc>
          <w:tcPr>
            <w:tcW w:w="2993" w:type="dxa"/>
          </w:tcPr>
          <w:p w:rsidR="00B0511A" w:rsidRPr="00A70E64" w:rsidRDefault="00B0511A" w:rsidP="00A70E64">
            <w:pPr>
              <w:pStyle w:val="NoSpacing"/>
              <w:rPr>
                <w:rFonts w:ascii="Times New Roman" w:hAnsi="Times New Roman"/>
                <w:color w:val="000000" w:themeColor="text1"/>
                <w:szCs w:val="24"/>
              </w:rPr>
            </w:pPr>
            <w:r w:rsidRPr="00A70E64">
              <w:rPr>
                <w:rFonts w:ascii="Times New Roman" w:hAnsi="Times New Roman"/>
                <w:bCs/>
                <w:color w:val="000000" w:themeColor="text1"/>
                <w:szCs w:val="24"/>
              </w:rPr>
              <w:t xml:space="preserve">Higher Learning Commission of the North Central Association </w:t>
            </w:r>
          </w:p>
        </w:tc>
        <w:tc>
          <w:tcPr>
            <w:tcW w:w="1710" w:type="dxa"/>
          </w:tcPr>
          <w:p w:rsidR="00B0511A" w:rsidRPr="00A70E64" w:rsidRDefault="00B0511A" w:rsidP="00A70E64">
            <w:pPr>
              <w:pStyle w:val="NoSpacing"/>
              <w:rPr>
                <w:rFonts w:ascii="Times New Roman" w:hAnsi="Times New Roman"/>
                <w:color w:val="000000" w:themeColor="text1"/>
                <w:szCs w:val="24"/>
              </w:rPr>
            </w:pPr>
            <w:r w:rsidRPr="00A70E64">
              <w:rPr>
                <w:rFonts w:ascii="Times New Roman" w:hAnsi="Times New Roman"/>
                <w:bCs/>
                <w:color w:val="000000" w:themeColor="text1"/>
                <w:szCs w:val="24"/>
              </w:rPr>
              <w:t xml:space="preserve">1925 </w:t>
            </w:r>
          </w:p>
        </w:tc>
        <w:tc>
          <w:tcPr>
            <w:tcW w:w="3510" w:type="dxa"/>
          </w:tcPr>
          <w:p w:rsidR="00B0511A" w:rsidRPr="00A70E64" w:rsidRDefault="00B41654" w:rsidP="00A70E64">
            <w:pPr>
              <w:pStyle w:val="NoSpacing"/>
              <w:rPr>
                <w:rFonts w:ascii="Times New Roman" w:hAnsi="Times New Roman"/>
                <w:color w:val="000000" w:themeColor="text1"/>
                <w:szCs w:val="24"/>
              </w:rPr>
            </w:pPr>
            <w:r w:rsidRPr="00A70E64">
              <w:rPr>
                <w:rFonts w:ascii="Times New Roman" w:hAnsi="Times New Roman"/>
                <w:color w:val="000000" w:themeColor="text1"/>
                <w:szCs w:val="24"/>
              </w:rPr>
              <w:t>2014-2015</w:t>
            </w:r>
          </w:p>
        </w:tc>
      </w:tr>
      <w:tr w:rsidR="00036203" w:rsidRPr="00A70E64" w:rsidTr="00716DD9">
        <w:trPr>
          <w:trHeight w:val="495"/>
        </w:trPr>
        <w:tc>
          <w:tcPr>
            <w:tcW w:w="2993" w:type="dxa"/>
          </w:tcPr>
          <w:p w:rsidR="00B0511A" w:rsidRPr="00A70E64" w:rsidRDefault="00B0511A" w:rsidP="00A70E64">
            <w:pPr>
              <w:pStyle w:val="NoSpacing"/>
              <w:rPr>
                <w:rFonts w:ascii="Times New Roman" w:hAnsi="Times New Roman"/>
                <w:color w:val="000000" w:themeColor="text1"/>
                <w:szCs w:val="24"/>
              </w:rPr>
            </w:pPr>
            <w:r w:rsidRPr="00A70E64">
              <w:rPr>
                <w:rFonts w:ascii="Times New Roman" w:hAnsi="Times New Roman"/>
                <w:bCs/>
                <w:color w:val="000000" w:themeColor="text1"/>
                <w:szCs w:val="24"/>
              </w:rPr>
              <w:t xml:space="preserve">Engineering Accreditation Commission of ABET, Inc. </w:t>
            </w:r>
          </w:p>
        </w:tc>
        <w:tc>
          <w:tcPr>
            <w:tcW w:w="1710" w:type="dxa"/>
          </w:tcPr>
          <w:p w:rsidR="00B0511A" w:rsidRPr="00A70E64" w:rsidRDefault="00B0511A" w:rsidP="00A70E64">
            <w:pPr>
              <w:pStyle w:val="NoSpacing"/>
              <w:rPr>
                <w:rFonts w:ascii="Times New Roman" w:hAnsi="Times New Roman"/>
                <w:color w:val="000000" w:themeColor="text1"/>
                <w:szCs w:val="24"/>
              </w:rPr>
            </w:pPr>
            <w:r w:rsidRPr="00A70E64">
              <w:rPr>
                <w:rFonts w:ascii="Times New Roman" w:hAnsi="Times New Roman"/>
                <w:bCs/>
                <w:color w:val="000000" w:themeColor="text1"/>
                <w:szCs w:val="24"/>
              </w:rPr>
              <w:t xml:space="preserve">1936 </w:t>
            </w:r>
          </w:p>
        </w:tc>
        <w:tc>
          <w:tcPr>
            <w:tcW w:w="3510" w:type="dxa"/>
          </w:tcPr>
          <w:p w:rsidR="00B0511A" w:rsidRPr="00A70E64" w:rsidRDefault="00B41654" w:rsidP="00A70E64">
            <w:pPr>
              <w:pStyle w:val="NoSpacing"/>
              <w:rPr>
                <w:rFonts w:ascii="Times New Roman" w:hAnsi="Times New Roman"/>
                <w:color w:val="000000" w:themeColor="text1"/>
                <w:szCs w:val="24"/>
              </w:rPr>
            </w:pPr>
            <w:r w:rsidRPr="00A70E64">
              <w:rPr>
                <w:rFonts w:ascii="Times New Roman" w:hAnsi="Times New Roman"/>
                <w:color w:val="000000" w:themeColor="text1"/>
                <w:szCs w:val="24"/>
              </w:rPr>
              <w:t>Mining Engineering 2010</w:t>
            </w:r>
          </w:p>
          <w:p w:rsidR="00B41654" w:rsidRPr="00A70E64" w:rsidRDefault="00B41654" w:rsidP="00A70E64">
            <w:pPr>
              <w:pStyle w:val="NoSpacing"/>
              <w:rPr>
                <w:rFonts w:ascii="Times New Roman" w:hAnsi="Times New Roman"/>
                <w:color w:val="000000" w:themeColor="text1"/>
                <w:szCs w:val="24"/>
              </w:rPr>
            </w:pPr>
            <w:r w:rsidRPr="00A70E64">
              <w:rPr>
                <w:rFonts w:ascii="Times New Roman" w:hAnsi="Times New Roman"/>
                <w:color w:val="000000" w:themeColor="text1"/>
                <w:szCs w:val="24"/>
              </w:rPr>
              <w:t>Chemical Engineering 2011</w:t>
            </w:r>
          </w:p>
          <w:p w:rsidR="001D57ED" w:rsidRPr="00A70E64" w:rsidRDefault="001D57ED" w:rsidP="00A70E64">
            <w:pPr>
              <w:pStyle w:val="NoSpacing"/>
              <w:rPr>
                <w:rFonts w:ascii="Times New Roman" w:hAnsi="Times New Roman"/>
                <w:color w:val="000000" w:themeColor="text1"/>
                <w:szCs w:val="24"/>
              </w:rPr>
            </w:pPr>
            <w:r w:rsidRPr="00A70E64">
              <w:rPr>
                <w:rFonts w:ascii="Times New Roman" w:hAnsi="Times New Roman"/>
                <w:color w:val="000000" w:themeColor="text1"/>
                <w:szCs w:val="24"/>
              </w:rPr>
              <w:t>Civil Engineering 2011</w:t>
            </w:r>
          </w:p>
          <w:p w:rsidR="00B41654" w:rsidRPr="00A70E64" w:rsidRDefault="00B41654" w:rsidP="00A70E64">
            <w:pPr>
              <w:pStyle w:val="NoSpacing"/>
              <w:rPr>
                <w:rFonts w:ascii="Times New Roman" w:hAnsi="Times New Roman"/>
                <w:color w:val="000000" w:themeColor="text1"/>
                <w:szCs w:val="24"/>
              </w:rPr>
            </w:pPr>
            <w:r w:rsidRPr="00A70E64">
              <w:rPr>
                <w:rFonts w:ascii="Times New Roman" w:hAnsi="Times New Roman"/>
                <w:color w:val="000000" w:themeColor="text1"/>
                <w:szCs w:val="24"/>
              </w:rPr>
              <w:t>Computer Engineering 2011</w:t>
            </w:r>
          </w:p>
          <w:p w:rsidR="001D57ED" w:rsidRPr="00A70E64" w:rsidRDefault="001D57ED" w:rsidP="00A70E64">
            <w:pPr>
              <w:pStyle w:val="NoSpacing"/>
              <w:rPr>
                <w:rFonts w:ascii="Times New Roman" w:hAnsi="Times New Roman"/>
                <w:color w:val="000000" w:themeColor="text1"/>
                <w:szCs w:val="24"/>
              </w:rPr>
            </w:pPr>
            <w:r w:rsidRPr="00A70E64">
              <w:rPr>
                <w:rFonts w:ascii="Times New Roman" w:hAnsi="Times New Roman"/>
                <w:color w:val="000000" w:themeColor="text1"/>
                <w:szCs w:val="24"/>
              </w:rPr>
              <w:t>Electrical Engineering 2011</w:t>
            </w:r>
          </w:p>
          <w:p w:rsidR="001D57ED" w:rsidRPr="00A70E64" w:rsidRDefault="001D57ED" w:rsidP="00A70E64">
            <w:pPr>
              <w:pStyle w:val="NoSpacing"/>
              <w:rPr>
                <w:rFonts w:ascii="Times New Roman" w:hAnsi="Times New Roman"/>
                <w:color w:val="000000" w:themeColor="text1"/>
                <w:szCs w:val="24"/>
              </w:rPr>
            </w:pPr>
            <w:r w:rsidRPr="00A70E64">
              <w:rPr>
                <w:rFonts w:ascii="Times New Roman" w:hAnsi="Times New Roman"/>
                <w:color w:val="000000" w:themeColor="text1"/>
                <w:szCs w:val="24"/>
              </w:rPr>
              <w:t>Geological Engineering 2011</w:t>
            </w:r>
          </w:p>
          <w:p w:rsidR="001D57ED" w:rsidRPr="00A70E64" w:rsidRDefault="001D57ED" w:rsidP="00A70E64">
            <w:pPr>
              <w:pStyle w:val="NoSpacing"/>
              <w:rPr>
                <w:rFonts w:ascii="Times New Roman" w:hAnsi="Times New Roman"/>
                <w:color w:val="000000" w:themeColor="text1"/>
                <w:szCs w:val="24"/>
              </w:rPr>
            </w:pPr>
            <w:r w:rsidRPr="00A70E64">
              <w:rPr>
                <w:rFonts w:ascii="Times New Roman" w:hAnsi="Times New Roman"/>
                <w:color w:val="000000" w:themeColor="text1"/>
                <w:szCs w:val="24"/>
              </w:rPr>
              <w:t>Industrial Engineering and Engineering Management 2011</w:t>
            </w:r>
          </w:p>
          <w:p w:rsidR="001D57ED" w:rsidRPr="00A70E64" w:rsidRDefault="001D57ED" w:rsidP="00A70E64">
            <w:pPr>
              <w:pStyle w:val="NoSpacing"/>
              <w:rPr>
                <w:rFonts w:ascii="Times New Roman" w:hAnsi="Times New Roman"/>
                <w:color w:val="000000" w:themeColor="text1"/>
                <w:szCs w:val="24"/>
              </w:rPr>
            </w:pPr>
            <w:r w:rsidRPr="00A70E64">
              <w:rPr>
                <w:rFonts w:ascii="Times New Roman" w:hAnsi="Times New Roman"/>
                <w:color w:val="000000" w:themeColor="text1"/>
                <w:szCs w:val="24"/>
              </w:rPr>
              <w:t>Mechanical Engineering 2011</w:t>
            </w:r>
          </w:p>
          <w:p w:rsidR="00B41654" w:rsidRPr="00A70E64" w:rsidRDefault="001D57ED" w:rsidP="00A70E64">
            <w:pPr>
              <w:pStyle w:val="NoSpacing"/>
              <w:rPr>
                <w:rFonts w:ascii="Times New Roman" w:hAnsi="Times New Roman"/>
                <w:color w:val="000000" w:themeColor="text1"/>
                <w:szCs w:val="24"/>
              </w:rPr>
            </w:pPr>
            <w:r w:rsidRPr="00A70E64">
              <w:rPr>
                <w:rFonts w:ascii="Times New Roman" w:hAnsi="Times New Roman"/>
                <w:color w:val="000000" w:themeColor="text1"/>
                <w:szCs w:val="24"/>
              </w:rPr>
              <w:t>Metallurgical Engineering 2011</w:t>
            </w:r>
          </w:p>
        </w:tc>
      </w:tr>
      <w:tr w:rsidR="00036203" w:rsidRPr="00A70E64" w:rsidTr="00716DD9">
        <w:trPr>
          <w:trHeight w:val="265"/>
        </w:trPr>
        <w:tc>
          <w:tcPr>
            <w:tcW w:w="2993" w:type="dxa"/>
          </w:tcPr>
          <w:p w:rsidR="00B0511A" w:rsidRPr="00A70E64" w:rsidRDefault="00B0511A" w:rsidP="00A70E64">
            <w:pPr>
              <w:pStyle w:val="NoSpacing"/>
              <w:rPr>
                <w:rFonts w:ascii="Times New Roman" w:hAnsi="Times New Roman"/>
                <w:color w:val="000000" w:themeColor="text1"/>
                <w:szCs w:val="24"/>
              </w:rPr>
            </w:pPr>
            <w:r w:rsidRPr="00A70E64">
              <w:rPr>
                <w:rFonts w:ascii="Times New Roman" w:hAnsi="Times New Roman"/>
                <w:bCs/>
                <w:color w:val="000000" w:themeColor="text1"/>
                <w:szCs w:val="24"/>
              </w:rPr>
              <w:t>American Chemical Society</w:t>
            </w:r>
            <w:r w:rsidR="00260677" w:rsidRPr="00A70E64">
              <w:rPr>
                <w:rFonts w:ascii="Times New Roman" w:hAnsi="Times New Roman"/>
                <w:bCs/>
                <w:color w:val="000000" w:themeColor="text1"/>
                <w:szCs w:val="24"/>
                <w:vertAlign w:val="superscript"/>
              </w:rPr>
              <w:t>*</w:t>
            </w:r>
            <w:r w:rsidRPr="00A70E64">
              <w:rPr>
                <w:rFonts w:ascii="Times New Roman" w:hAnsi="Times New Roman"/>
                <w:bCs/>
                <w:color w:val="000000" w:themeColor="text1"/>
                <w:szCs w:val="24"/>
              </w:rPr>
              <w:t xml:space="preserve"> </w:t>
            </w:r>
          </w:p>
        </w:tc>
        <w:tc>
          <w:tcPr>
            <w:tcW w:w="1710" w:type="dxa"/>
          </w:tcPr>
          <w:p w:rsidR="00B0511A" w:rsidRPr="00A70E64" w:rsidRDefault="00B0511A" w:rsidP="00A70E64">
            <w:pPr>
              <w:pStyle w:val="NoSpacing"/>
              <w:rPr>
                <w:rFonts w:ascii="Times New Roman" w:hAnsi="Times New Roman"/>
                <w:color w:val="000000" w:themeColor="text1"/>
                <w:szCs w:val="24"/>
              </w:rPr>
            </w:pPr>
            <w:r w:rsidRPr="00A70E64">
              <w:rPr>
                <w:rFonts w:ascii="Times New Roman" w:hAnsi="Times New Roman"/>
                <w:bCs/>
                <w:color w:val="000000" w:themeColor="text1"/>
                <w:szCs w:val="24"/>
              </w:rPr>
              <w:t xml:space="preserve">1950 </w:t>
            </w:r>
          </w:p>
        </w:tc>
        <w:tc>
          <w:tcPr>
            <w:tcW w:w="3510" w:type="dxa"/>
          </w:tcPr>
          <w:p w:rsidR="00B0511A" w:rsidRPr="00A70E64" w:rsidRDefault="00260677" w:rsidP="00A70E64">
            <w:pPr>
              <w:pStyle w:val="NoSpacing"/>
              <w:rPr>
                <w:rFonts w:ascii="Times New Roman" w:hAnsi="Times New Roman"/>
                <w:color w:val="000000" w:themeColor="text1"/>
                <w:szCs w:val="24"/>
              </w:rPr>
            </w:pPr>
            <w:r w:rsidRPr="00A70E64">
              <w:rPr>
                <w:rFonts w:ascii="Times New Roman" w:hAnsi="Times New Roman"/>
                <w:color w:val="000000" w:themeColor="text1"/>
                <w:szCs w:val="24"/>
              </w:rPr>
              <w:t>Chemistry 2007 (approval for 2015 review cycle is pending)</w:t>
            </w:r>
          </w:p>
        </w:tc>
      </w:tr>
      <w:tr w:rsidR="00036203" w:rsidRPr="00A70E64" w:rsidTr="00716DD9">
        <w:trPr>
          <w:trHeight w:val="495"/>
        </w:trPr>
        <w:tc>
          <w:tcPr>
            <w:tcW w:w="2993" w:type="dxa"/>
          </w:tcPr>
          <w:p w:rsidR="00B0511A" w:rsidRPr="00A70E64" w:rsidRDefault="00B0511A" w:rsidP="00A70E64">
            <w:pPr>
              <w:pStyle w:val="NoSpacing"/>
              <w:rPr>
                <w:rFonts w:ascii="Times New Roman" w:hAnsi="Times New Roman"/>
                <w:color w:val="000000" w:themeColor="text1"/>
                <w:szCs w:val="24"/>
              </w:rPr>
            </w:pPr>
            <w:r w:rsidRPr="00A70E64">
              <w:rPr>
                <w:rFonts w:ascii="Times New Roman" w:hAnsi="Times New Roman"/>
                <w:bCs/>
                <w:color w:val="000000" w:themeColor="text1"/>
                <w:szCs w:val="24"/>
              </w:rPr>
              <w:t xml:space="preserve">Computing Accreditation Commission of ABET, Inc. </w:t>
            </w:r>
          </w:p>
        </w:tc>
        <w:tc>
          <w:tcPr>
            <w:tcW w:w="1710" w:type="dxa"/>
          </w:tcPr>
          <w:p w:rsidR="00B0511A" w:rsidRPr="00A70E64" w:rsidRDefault="00B0511A" w:rsidP="00A70E64">
            <w:pPr>
              <w:pStyle w:val="NoSpacing"/>
              <w:rPr>
                <w:rFonts w:ascii="Times New Roman" w:hAnsi="Times New Roman"/>
                <w:color w:val="000000" w:themeColor="text1"/>
                <w:szCs w:val="24"/>
              </w:rPr>
            </w:pPr>
            <w:r w:rsidRPr="00A70E64">
              <w:rPr>
                <w:rFonts w:ascii="Times New Roman" w:hAnsi="Times New Roman"/>
                <w:bCs/>
                <w:color w:val="000000" w:themeColor="text1"/>
                <w:szCs w:val="24"/>
              </w:rPr>
              <w:t xml:space="preserve">1992 </w:t>
            </w:r>
          </w:p>
        </w:tc>
        <w:tc>
          <w:tcPr>
            <w:tcW w:w="3510" w:type="dxa"/>
          </w:tcPr>
          <w:p w:rsidR="00B0511A" w:rsidRPr="00A70E64" w:rsidRDefault="001D57ED" w:rsidP="00A70E64">
            <w:pPr>
              <w:pStyle w:val="NoSpacing"/>
              <w:rPr>
                <w:rFonts w:ascii="Times New Roman" w:hAnsi="Times New Roman"/>
                <w:color w:val="000000" w:themeColor="text1"/>
                <w:szCs w:val="24"/>
              </w:rPr>
            </w:pPr>
            <w:r w:rsidRPr="00A70E64">
              <w:rPr>
                <w:rFonts w:ascii="Times New Roman" w:hAnsi="Times New Roman"/>
                <w:color w:val="000000" w:themeColor="text1"/>
                <w:szCs w:val="24"/>
              </w:rPr>
              <w:t>Computer Science 2014</w:t>
            </w:r>
          </w:p>
        </w:tc>
      </w:tr>
    </w:tbl>
    <w:p w:rsidR="00B0511A" w:rsidRDefault="00B0511A" w:rsidP="00231913">
      <w:pPr>
        <w:pStyle w:val="NoSpacing"/>
        <w:ind w:left="1080" w:hanging="360"/>
        <w:rPr>
          <w:rFonts w:ascii="Times New Roman" w:hAnsi="Times New Roman"/>
          <w:bCs/>
          <w:color w:val="000000" w:themeColor="text1"/>
          <w:szCs w:val="24"/>
        </w:rPr>
      </w:pPr>
      <w:r w:rsidRPr="00A70E64">
        <w:rPr>
          <w:rFonts w:ascii="Times New Roman" w:hAnsi="Times New Roman"/>
          <w:color w:val="000000" w:themeColor="text1"/>
          <w:szCs w:val="24"/>
        </w:rPr>
        <w:t>*</w:t>
      </w:r>
      <w:r w:rsidR="00231913">
        <w:rPr>
          <w:rFonts w:ascii="Times New Roman" w:hAnsi="Times New Roman"/>
          <w:color w:val="000000" w:themeColor="text1"/>
          <w:szCs w:val="24"/>
        </w:rPr>
        <w:tab/>
      </w:r>
      <w:r w:rsidRPr="00A70E64">
        <w:rPr>
          <w:rFonts w:ascii="Times New Roman" w:hAnsi="Times New Roman"/>
          <w:color w:val="000000" w:themeColor="text1"/>
          <w:szCs w:val="24"/>
        </w:rPr>
        <w:t xml:space="preserve">The </w:t>
      </w:r>
      <w:r w:rsidRPr="00A70E64">
        <w:rPr>
          <w:rFonts w:ascii="Times New Roman" w:hAnsi="Times New Roman"/>
          <w:bCs/>
          <w:color w:val="000000" w:themeColor="text1"/>
          <w:szCs w:val="24"/>
        </w:rPr>
        <w:t>American Chemical Society “approves” programs in chemistry on a 5-year review cycle</w:t>
      </w:r>
    </w:p>
    <w:p w:rsidR="00BA01C3" w:rsidRPr="00A70E64" w:rsidRDefault="00BA01C3" w:rsidP="00A70E64">
      <w:pPr>
        <w:pStyle w:val="Heading2"/>
        <w:numPr>
          <w:ilvl w:val="0"/>
          <w:numId w:val="22"/>
        </w:numPr>
        <w:spacing w:before="0" w:after="0"/>
        <w:ind w:left="360"/>
        <w:rPr>
          <w:rFonts w:ascii="Times New Roman" w:hAnsi="Times New Roman"/>
          <w:i w:val="0"/>
          <w:color w:val="000000" w:themeColor="text1"/>
          <w:sz w:val="24"/>
          <w:szCs w:val="24"/>
        </w:rPr>
      </w:pPr>
      <w:r w:rsidRPr="00A70E64">
        <w:rPr>
          <w:rFonts w:ascii="Times New Roman" w:hAnsi="Times New Roman"/>
          <w:i w:val="0"/>
          <w:color w:val="000000" w:themeColor="text1"/>
          <w:sz w:val="24"/>
          <w:szCs w:val="24"/>
        </w:rPr>
        <w:lastRenderedPageBreak/>
        <w:t xml:space="preserve">Type of </w:t>
      </w:r>
      <w:r w:rsidR="00231913">
        <w:rPr>
          <w:rFonts w:ascii="Times New Roman" w:hAnsi="Times New Roman"/>
          <w:i w:val="0"/>
          <w:color w:val="000000" w:themeColor="text1"/>
          <w:sz w:val="24"/>
          <w:szCs w:val="24"/>
        </w:rPr>
        <w:t>c</w:t>
      </w:r>
      <w:r w:rsidRPr="00A70E64">
        <w:rPr>
          <w:rFonts w:ascii="Times New Roman" w:hAnsi="Times New Roman"/>
          <w:i w:val="0"/>
          <w:color w:val="000000" w:themeColor="text1"/>
          <w:sz w:val="24"/>
          <w:szCs w:val="24"/>
        </w:rPr>
        <w:t>ontrol</w:t>
      </w:r>
    </w:p>
    <w:p w:rsidR="00B0511A" w:rsidRDefault="00B0511A" w:rsidP="00A70E64">
      <w:pPr>
        <w:rPr>
          <w:color w:val="000000" w:themeColor="text1"/>
        </w:rPr>
      </w:pPr>
      <w:r w:rsidRPr="00A70E64">
        <w:rPr>
          <w:color w:val="000000" w:themeColor="text1"/>
        </w:rPr>
        <w:t>State public university, governed by the South Dakota Board of Regents</w:t>
      </w:r>
    </w:p>
    <w:p w:rsidR="00A70E64" w:rsidRPr="00A70E64" w:rsidRDefault="00A70E64" w:rsidP="00A70E64">
      <w:pPr>
        <w:rPr>
          <w:color w:val="000000" w:themeColor="text1"/>
        </w:rPr>
      </w:pPr>
    </w:p>
    <w:p w:rsidR="00BA01C3" w:rsidRPr="00A70E64" w:rsidRDefault="00BA01C3" w:rsidP="00A70E64">
      <w:pPr>
        <w:pStyle w:val="Heading2"/>
        <w:numPr>
          <w:ilvl w:val="0"/>
          <w:numId w:val="22"/>
        </w:numPr>
        <w:spacing w:before="0" w:after="0"/>
        <w:ind w:left="360"/>
        <w:rPr>
          <w:rFonts w:ascii="Times New Roman" w:hAnsi="Times New Roman"/>
          <w:i w:val="0"/>
          <w:color w:val="000000" w:themeColor="text1"/>
          <w:sz w:val="24"/>
          <w:szCs w:val="24"/>
        </w:rPr>
      </w:pPr>
      <w:r w:rsidRPr="00A70E64">
        <w:rPr>
          <w:rFonts w:ascii="Times New Roman" w:hAnsi="Times New Roman"/>
          <w:i w:val="0"/>
          <w:color w:val="000000" w:themeColor="text1"/>
          <w:sz w:val="24"/>
          <w:szCs w:val="24"/>
        </w:rPr>
        <w:t xml:space="preserve">Educational </w:t>
      </w:r>
      <w:r w:rsidR="00231913">
        <w:rPr>
          <w:rFonts w:ascii="Times New Roman" w:hAnsi="Times New Roman"/>
          <w:i w:val="0"/>
          <w:color w:val="000000" w:themeColor="text1"/>
          <w:sz w:val="24"/>
          <w:szCs w:val="24"/>
        </w:rPr>
        <w:t>u</w:t>
      </w:r>
      <w:r w:rsidRPr="00A70E64">
        <w:rPr>
          <w:rFonts w:ascii="Times New Roman" w:hAnsi="Times New Roman"/>
          <w:i w:val="0"/>
          <w:color w:val="000000" w:themeColor="text1"/>
          <w:sz w:val="24"/>
          <w:szCs w:val="24"/>
        </w:rPr>
        <w:t>nit</w:t>
      </w:r>
    </w:p>
    <w:p w:rsidR="00960E9F" w:rsidRPr="00A70E64" w:rsidRDefault="00960E9F" w:rsidP="00A70E64">
      <w:pPr>
        <w:rPr>
          <w:color w:val="000000" w:themeColor="text1"/>
        </w:rPr>
      </w:pPr>
      <w:r w:rsidRPr="00A70E64">
        <w:rPr>
          <w:color w:val="000000" w:themeColor="text1"/>
        </w:rPr>
        <w:t xml:space="preserve">Academic Affairs at SD Mines is a single division without colleges.  Fifteen departments (listed in Section 4 below) offer 16 undergraduate programs, 14 Master’s programs, and 9 Ph.D. programs (see </w:t>
      </w:r>
      <w:hyperlink r:id="rId11" w:history="1">
        <w:r w:rsidRPr="00A70E64">
          <w:rPr>
            <w:rStyle w:val="Hyperlink"/>
            <w:color w:val="000000" w:themeColor="text1"/>
          </w:rPr>
          <w:t>http://www.sdsmt.edu/Academics/Degrees/All-SD-Mines-Degrees/</w:t>
        </w:r>
      </w:hyperlink>
      <w:r w:rsidRPr="00A70E64">
        <w:rPr>
          <w:color w:val="000000" w:themeColor="text1"/>
        </w:rPr>
        <w:t>).  The department heads and program chairs or directors meet twice monthly with Dr. Kouris, Provost and Vice President for Academic Affairs, in the Academic Leadership Council (ALC).  In addition, the department heads meet as needed on a one-on-one with the provost.</w:t>
      </w:r>
    </w:p>
    <w:p w:rsidR="00960E9F" w:rsidRPr="00A70E64" w:rsidRDefault="00960E9F" w:rsidP="00A70E64">
      <w:pPr>
        <w:rPr>
          <w:color w:val="000000" w:themeColor="text1"/>
        </w:rPr>
      </w:pPr>
    </w:p>
    <w:p w:rsidR="00960E9F" w:rsidRPr="00A70E64" w:rsidRDefault="00960E9F" w:rsidP="00A70E64">
      <w:pPr>
        <w:rPr>
          <w:color w:val="000000" w:themeColor="text1"/>
        </w:rPr>
      </w:pPr>
      <w:r w:rsidRPr="00A70E64">
        <w:rPr>
          <w:color w:val="000000" w:themeColor="text1"/>
        </w:rPr>
        <w:t xml:space="preserve">The department heads of all programs under review by the EAC of ABET, Inc. in the 2016-2017 </w:t>
      </w:r>
      <w:proofErr w:type="gramStart"/>
      <w:r w:rsidRPr="00A70E64">
        <w:rPr>
          <w:color w:val="000000" w:themeColor="text1"/>
        </w:rPr>
        <w:t>cycle</w:t>
      </w:r>
      <w:proofErr w:type="gramEnd"/>
      <w:r w:rsidRPr="00A70E64">
        <w:rPr>
          <w:color w:val="000000" w:themeColor="text1"/>
        </w:rPr>
        <w:t xml:space="preserve"> are members of the Academic Leadership Council (ALC) and, as such, report directly to the provost.  The provost reports directly to Dr. Wilson, President of SD Mines.  An associate provost, Dr. Kate Alley, and an associate provost for academic administration, Molly Moore, assist the provost but are not members of the ALC.</w:t>
      </w:r>
    </w:p>
    <w:p w:rsidR="00960E9F" w:rsidRPr="00A70E64" w:rsidRDefault="00960E9F" w:rsidP="00A70E64">
      <w:pPr>
        <w:rPr>
          <w:color w:val="000000" w:themeColor="text1"/>
        </w:rPr>
      </w:pPr>
    </w:p>
    <w:p w:rsidR="00960E9F" w:rsidRPr="00A70E64" w:rsidRDefault="00960E9F" w:rsidP="00A70E64">
      <w:pPr>
        <w:rPr>
          <w:color w:val="000000" w:themeColor="text1"/>
        </w:rPr>
      </w:pPr>
      <w:r w:rsidRPr="00A70E64">
        <w:rPr>
          <w:color w:val="000000" w:themeColor="text1"/>
        </w:rPr>
        <w:t>The Dean of Graduation Education, Dr. Doug Wells, reports to Dr. Kouris, Provost and Vice President for Academic Affairs and is a member of the ALC.  (See the Office of Graduate Education at (</w:t>
      </w:r>
      <w:hyperlink r:id="rId12" w:history="1">
        <w:r w:rsidRPr="00A70E64">
          <w:rPr>
            <w:rStyle w:val="Hyperlink"/>
            <w:color w:val="000000" w:themeColor="text1"/>
          </w:rPr>
          <w:t>http://www.sdsmt.edu/GraduateEducation/</w:t>
        </w:r>
      </w:hyperlink>
      <w:r w:rsidRPr="00A70E64">
        <w:rPr>
          <w:color w:val="000000" w:themeColor="text1"/>
        </w:rPr>
        <w:t>).</w:t>
      </w:r>
    </w:p>
    <w:p w:rsidR="00960E9F" w:rsidRPr="00A70E64" w:rsidRDefault="00960E9F" w:rsidP="00A70E64">
      <w:pPr>
        <w:rPr>
          <w:color w:val="000000" w:themeColor="text1"/>
        </w:rPr>
      </w:pPr>
    </w:p>
    <w:p w:rsidR="00960E9F" w:rsidRPr="00A70E64" w:rsidRDefault="00960E9F" w:rsidP="00A70E64">
      <w:pPr>
        <w:rPr>
          <w:color w:val="000000" w:themeColor="text1"/>
        </w:rPr>
      </w:pPr>
      <w:r w:rsidRPr="00A70E64">
        <w:rPr>
          <w:color w:val="000000" w:themeColor="text1"/>
        </w:rPr>
        <w:t xml:space="preserve">Additional units reporting directly to the provost include the </w:t>
      </w:r>
      <w:hyperlink r:id="rId13" w:tgtFrame="_blank" w:tooltip="Center for Advanced Manufacturing and Production (CAMP)" w:history="1">
        <w:r w:rsidRPr="00A70E64">
          <w:rPr>
            <w:color w:val="000000" w:themeColor="text1"/>
          </w:rPr>
          <w:t>Center for Advanced Manufacturing and Production (CAMP)</w:t>
        </w:r>
      </w:hyperlink>
      <w:r w:rsidRPr="00A70E64">
        <w:rPr>
          <w:color w:val="000000" w:themeColor="text1"/>
        </w:rPr>
        <w:t xml:space="preserve">, the Deveraux Library, Information Technology Services, Admissions and the Registrar and Academic Services, the Museum of Geology, Youth Programs, and the Women in Science and Engineering program.  </w:t>
      </w:r>
    </w:p>
    <w:p w:rsidR="00960E9F" w:rsidRPr="00A70E64" w:rsidRDefault="00960E9F" w:rsidP="00A70E64">
      <w:pPr>
        <w:rPr>
          <w:color w:val="000000" w:themeColor="text1"/>
        </w:rPr>
      </w:pPr>
    </w:p>
    <w:p w:rsidR="00960E9F" w:rsidRPr="00A70E64" w:rsidRDefault="00960E9F" w:rsidP="00A70E64">
      <w:pPr>
        <w:rPr>
          <w:color w:val="000000" w:themeColor="text1"/>
        </w:rPr>
      </w:pPr>
      <w:r w:rsidRPr="00A70E64">
        <w:rPr>
          <w:color w:val="000000" w:themeColor="text1"/>
        </w:rPr>
        <w:t>The organizational chart for SD Mines is below in Figure D-1 and can be viewed in larger format online at</w:t>
      </w:r>
    </w:p>
    <w:p w:rsidR="00960E9F" w:rsidRDefault="00D82A76" w:rsidP="00A70E64">
      <w:pPr>
        <w:rPr>
          <w:color w:val="000000" w:themeColor="text1"/>
        </w:rPr>
      </w:pPr>
      <w:hyperlink r:id="rId14" w:history="1">
        <w:r w:rsidR="00960E9F" w:rsidRPr="00A70E64">
          <w:rPr>
            <w:rStyle w:val="Hyperlink"/>
            <w:color w:val="000000" w:themeColor="text1"/>
          </w:rPr>
          <w:t>http://www.sdsmt.edu/About/Office-of-the-President/Organizational-Chart/</w:t>
        </w:r>
      </w:hyperlink>
      <w:r w:rsidR="00960E9F" w:rsidRPr="00A70E64">
        <w:rPr>
          <w:color w:val="000000" w:themeColor="text1"/>
        </w:rPr>
        <w:t xml:space="preserve"> </w:t>
      </w:r>
    </w:p>
    <w:p w:rsidR="00231913" w:rsidRDefault="00231913" w:rsidP="00A70E64">
      <w:pPr>
        <w:rPr>
          <w:color w:val="000000" w:themeColor="text1"/>
        </w:rPr>
      </w:pPr>
    </w:p>
    <w:p w:rsidR="00231913" w:rsidRPr="00A70E64" w:rsidRDefault="00231913" w:rsidP="00231913">
      <w:pPr>
        <w:pStyle w:val="Heading2"/>
        <w:numPr>
          <w:ilvl w:val="0"/>
          <w:numId w:val="22"/>
        </w:numPr>
        <w:spacing w:before="0" w:after="0"/>
        <w:ind w:left="360"/>
        <w:rPr>
          <w:rFonts w:ascii="Times New Roman" w:hAnsi="Times New Roman"/>
          <w:i w:val="0"/>
          <w:color w:val="000000" w:themeColor="text1"/>
          <w:sz w:val="24"/>
          <w:szCs w:val="24"/>
        </w:rPr>
      </w:pPr>
      <w:r w:rsidRPr="00A70E64">
        <w:rPr>
          <w:rFonts w:ascii="Times New Roman" w:hAnsi="Times New Roman"/>
          <w:i w:val="0"/>
          <w:color w:val="000000" w:themeColor="text1"/>
          <w:sz w:val="24"/>
          <w:szCs w:val="24"/>
        </w:rPr>
        <w:t xml:space="preserve">Academic </w:t>
      </w:r>
      <w:r>
        <w:rPr>
          <w:rFonts w:ascii="Times New Roman" w:hAnsi="Times New Roman"/>
          <w:i w:val="0"/>
          <w:color w:val="000000" w:themeColor="text1"/>
          <w:sz w:val="24"/>
          <w:szCs w:val="24"/>
        </w:rPr>
        <w:t>s</w:t>
      </w:r>
      <w:r w:rsidRPr="00A70E64">
        <w:rPr>
          <w:rFonts w:ascii="Times New Roman" w:hAnsi="Times New Roman"/>
          <w:i w:val="0"/>
          <w:color w:val="000000" w:themeColor="text1"/>
          <w:sz w:val="24"/>
          <w:szCs w:val="24"/>
        </w:rPr>
        <w:t xml:space="preserve">upport </w:t>
      </w:r>
      <w:r>
        <w:rPr>
          <w:rFonts w:ascii="Times New Roman" w:hAnsi="Times New Roman"/>
          <w:i w:val="0"/>
          <w:color w:val="000000" w:themeColor="text1"/>
          <w:sz w:val="24"/>
          <w:szCs w:val="24"/>
        </w:rPr>
        <w:t>u</w:t>
      </w:r>
      <w:r w:rsidRPr="00A70E64">
        <w:rPr>
          <w:rFonts w:ascii="Times New Roman" w:hAnsi="Times New Roman"/>
          <w:i w:val="0"/>
          <w:color w:val="000000" w:themeColor="text1"/>
          <w:sz w:val="24"/>
          <w:szCs w:val="24"/>
        </w:rPr>
        <w:t>nits</w:t>
      </w:r>
    </w:p>
    <w:p w:rsidR="00231913" w:rsidRPr="00A70E64" w:rsidRDefault="00231913" w:rsidP="00231913">
      <w:pPr>
        <w:rPr>
          <w:color w:val="000000" w:themeColor="text1"/>
        </w:rPr>
      </w:pPr>
      <w:r w:rsidRPr="00A70E64">
        <w:rPr>
          <w:color w:val="000000" w:themeColor="text1"/>
        </w:rPr>
        <w:t xml:space="preserve">The following are the department names and the names and titles of the individuals responsible for each of the units that teach courses required by the program being evaluated or may be taken by students in the program being evaluated:  </w:t>
      </w:r>
    </w:p>
    <w:p w:rsidR="00231913" w:rsidRPr="00A70E64" w:rsidRDefault="00231913" w:rsidP="00231913">
      <w:pPr>
        <w:rPr>
          <w:color w:val="000000" w:themeColor="text1"/>
          <w:u w:val="single"/>
        </w:rPr>
      </w:pPr>
    </w:p>
    <w:p w:rsidR="00231913" w:rsidRPr="00A70E64" w:rsidRDefault="00D82A76" w:rsidP="00231913">
      <w:pPr>
        <w:rPr>
          <w:color w:val="000000" w:themeColor="text1"/>
          <w:u w:val="single"/>
        </w:rPr>
      </w:pPr>
      <w:hyperlink r:id="rId15" w:history="1">
        <w:r w:rsidR="00231913" w:rsidRPr="00A70E64">
          <w:rPr>
            <w:rStyle w:val="Hyperlink"/>
            <w:color w:val="000000" w:themeColor="text1"/>
          </w:rPr>
          <w:t>Chemical and Biological Engineering</w:t>
        </w:r>
      </w:hyperlink>
    </w:p>
    <w:p w:rsidR="00231913" w:rsidRPr="00135284" w:rsidRDefault="00231913" w:rsidP="00231913">
      <w:pPr>
        <w:ind w:left="720"/>
        <w:rPr>
          <w:color w:val="000000" w:themeColor="text1"/>
        </w:rPr>
      </w:pPr>
      <w:r w:rsidRPr="00135284">
        <w:rPr>
          <w:bCs/>
          <w:color w:val="000000" w:themeColor="text1"/>
        </w:rPr>
        <w:t xml:space="preserve">Dr. Robb M Winter, </w:t>
      </w:r>
      <w:r w:rsidRPr="00135284">
        <w:rPr>
          <w:color w:val="000000" w:themeColor="text1"/>
        </w:rPr>
        <w:t xml:space="preserve">Head and Professor Chemical and Biological Engineering, Chemical and Biological Engineering building, room 2202A, (605) 394-1237, </w:t>
      </w:r>
      <w:hyperlink r:id="rId16" w:history="1">
        <w:r w:rsidRPr="00135284">
          <w:rPr>
            <w:rStyle w:val="Hyperlink"/>
            <w:color w:val="000000" w:themeColor="text1"/>
          </w:rPr>
          <w:t>robb.winter@sdsmt.edu</w:t>
        </w:r>
      </w:hyperlink>
      <w:r w:rsidRPr="00135284">
        <w:rPr>
          <w:color w:val="000000" w:themeColor="text1"/>
        </w:rPr>
        <w:t xml:space="preserve"> secretary: </w:t>
      </w:r>
      <w:hyperlink r:id="rId17" w:history="1">
        <w:r w:rsidRPr="00135284">
          <w:rPr>
            <w:rStyle w:val="Hyperlink"/>
            <w:color w:val="000000" w:themeColor="text1"/>
          </w:rPr>
          <w:t>Lila.Baskerville@sdsmt.edu</w:t>
        </w:r>
      </w:hyperlink>
      <w:r w:rsidRPr="00135284">
        <w:rPr>
          <w:color w:val="000000" w:themeColor="text1"/>
        </w:rPr>
        <w:t>, 605-394-2421</w:t>
      </w:r>
    </w:p>
    <w:p w:rsidR="00231913" w:rsidRPr="00A70E64" w:rsidRDefault="00231913" w:rsidP="00231913">
      <w:pPr>
        <w:rPr>
          <w:color w:val="000000" w:themeColor="text1"/>
          <w:u w:val="single"/>
        </w:rPr>
      </w:pPr>
    </w:p>
    <w:p w:rsidR="00231913" w:rsidRPr="00A70E64" w:rsidRDefault="00D82A76" w:rsidP="00231913">
      <w:pPr>
        <w:rPr>
          <w:color w:val="000000" w:themeColor="text1"/>
          <w:u w:val="single"/>
        </w:rPr>
      </w:pPr>
      <w:hyperlink r:id="rId18" w:history="1">
        <w:r w:rsidR="00231913" w:rsidRPr="00A70E64">
          <w:rPr>
            <w:rStyle w:val="Hyperlink"/>
            <w:color w:val="000000" w:themeColor="text1"/>
          </w:rPr>
          <w:t>Chemistry and Applied Biological Sciences</w:t>
        </w:r>
      </w:hyperlink>
    </w:p>
    <w:p w:rsidR="00231913" w:rsidRPr="00135284" w:rsidRDefault="00231913" w:rsidP="00231913">
      <w:pPr>
        <w:ind w:left="720"/>
        <w:rPr>
          <w:color w:val="000000" w:themeColor="text1"/>
        </w:rPr>
      </w:pPr>
      <w:r w:rsidRPr="00135284">
        <w:rPr>
          <w:color w:val="000000" w:themeColor="text1"/>
        </w:rPr>
        <w:t xml:space="preserve">Dr. Richard R Sinden, Head and Professor Chemistry and Applied Biological Sciences, Chemical and Biological building, room C219, (605) 394-1678, </w:t>
      </w:r>
      <w:hyperlink r:id="rId19" w:history="1">
        <w:r w:rsidRPr="00135284">
          <w:rPr>
            <w:rStyle w:val="Hyperlink"/>
            <w:color w:val="000000" w:themeColor="text1"/>
          </w:rPr>
          <w:t>Richard.Sinden@sdsmt.edu</w:t>
        </w:r>
      </w:hyperlink>
      <w:r w:rsidRPr="00135284">
        <w:rPr>
          <w:color w:val="000000" w:themeColor="text1"/>
        </w:rPr>
        <w:t xml:space="preserve">, secretary:  </w:t>
      </w:r>
      <w:hyperlink r:id="rId20" w:history="1">
        <w:r w:rsidRPr="00135284">
          <w:rPr>
            <w:rStyle w:val="Hyperlink"/>
            <w:color w:val="000000" w:themeColor="text1"/>
          </w:rPr>
          <w:t>Tara.Huber@sdsmt.edu</w:t>
        </w:r>
      </w:hyperlink>
      <w:r w:rsidRPr="00135284">
        <w:rPr>
          <w:color w:val="000000" w:themeColor="text1"/>
        </w:rPr>
        <w:t xml:space="preserve"> (605) 394-1238</w:t>
      </w:r>
    </w:p>
    <w:p w:rsidR="00231913" w:rsidRPr="00A70E64" w:rsidRDefault="00231913" w:rsidP="00231913">
      <w:pPr>
        <w:ind w:left="360"/>
        <w:rPr>
          <w:color w:val="000000" w:themeColor="text1"/>
          <w:u w:val="single"/>
        </w:rPr>
      </w:pPr>
    </w:p>
    <w:p w:rsidR="00231913" w:rsidRPr="00A70E64" w:rsidRDefault="00231913" w:rsidP="00A70E64">
      <w:pPr>
        <w:rPr>
          <w:color w:val="000000" w:themeColor="text1"/>
        </w:rPr>
        <w:sectPr w:rsidR="00231913" w:rsidRPr="00A70E64">
          <w:headerReference w:type="default" r:id="rId21"/>
          <w:footerReference w:type="default" r:id="rId22"/>
          <w:pgSz w:w="12240" w:h="15840"/>
          <w:pgMar w:top="1440" w:right="1440" w:bottom="1440" w:left="1440" w:header="720" w:footer="720" w:gutter="0"/>
          <w:cols w:space="720"/>
          <w:docGrid w:linePitch="360"/>
        </w:sectPr>
      </w:pPr>
    </w:p>
    <w:p w:rsidR="00960E9F" w:rsidRPr="00A70E64" w:rsidRDefault="00260677" w:rsidP="00A70E64">
      <w:pPr>
        <w:rPr>
          <w:color w:val="000000" w:themeColor="text1"/>
        </w:rPr>
      </w:pPr>
      <w:r w:rsidRPr="00A70E64">
        <w:rPr>
          <w:noProof/>
          <w:color w:val="000000" w:themeColor="text1"/>
        </w:rPr>
        <w:lastRenderedPageBreak/>
        <w:drawing>
          <wp:inline distT="0" distB="0" distL="0" distR="0" wp14:anchorId="381DC4E6" wp14:editId="69177907">
            <wp:extent cx="8038759" cy="58113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051355" cy="5820458"/>
                    </a:xfrm>
                    <a:prstGeom prst="rect">
                      <a:avLst/>
                    </a:prstGeom>
                  </pic:spPr>
                </pic:pic>
              </a:graphicData>
            </a:graphic>
          </wp:inline>
        </w:drawing>
      </w:r>
    </w:p>
    <w:p w:rsidR="00260677" w:rsidRPr="00A70E64" w:rsidRDefault="00260677" w:rsidP="00A70E64">
      <w:pPr>
        <w:rPr>
          <w:color w:val="000000" w:themeColor="text1"/>
        </w:rPr>
      </w:pPr>
    </w:p>
    <w:p w:rsidR="00960E9F" w:rsidRPr="00A70E64" w:rsidRDefault="00960E9F" w:rsidP="00A70E64">
      <w:pPr>
        <w:rPr>
          <w:color w:val="000000" w:themeColor="text1"/>
        </w:rPr>
      </w:pPr>
      <w:r w:rsidRPr="00A70E64">
        <w:rPr>
          <w:color w:val="000000" w:themeColor="text1"/>
        </w:rPr>
        <w:t>F</w:t>
      </w:r>
      <w:r w:rsidR="00A70E64">
        <w:rPr>
          <w:color w:val="000000" w:themeColor="text1"/>
        </w:rPr>
        <w:t>igure D-1</w:t>
      </w:r>
      <w:r w:rsidRPr="00A70E64">
        <w:rPr>
          <w:color w:val="000000" w:themeColor="text1"/>
        </w:rPr>
        <w:t xml:space="preserve"> Organizational Chart for SD Mines</w:t>
      </w:r>
      <w:r w:rsidR="00260677" w:rsidRPr="00A70E64">
        <w:rPr>
          <w:color w:val="000000" w:themeColor="text1"/>
        </w:rPr>
        <w:t xml:space="preserve"> (updates 05/04/16)</w:t>
      </w:r>
    </w:p>
    <w:p w:rsidR="00260677" w:rsidRPr="00A70E64" w:rsidRDefault="00260677" w:rsidP="00A70E64">
      <w:pPr>
        <w:rPr>
          <w:color w:val="000000" w:themeColor="text1"/>
        </w:rPr>
        <w:sectPr w:rsidR="00260677" w:rsidRPr="00A70E64" w:rsidSect="00FD55CD">
          <w:pgSz w:w="15840" w:h="12240" w:orient="landscape"/>
          <w:pgMar w:top="720" w:right="720" w:bottom="720" w:left="720" w:header="720" w:footer="720" w:gutter="0"/>
          <w:cols w:space="720"/>
          <w:docGrid w:linePitch="360"/>
        </w:sectPr>
      </w:pPr>
    </w:p>
    <w:p w:rsidR="00346A06" w:rsidRPr="00A70E64" w:rsidRDefault="00D82A76" w:rsidP="00A70E64">
      <w:pPr>
        <w:rPr>
          <w:color w:val="000000" w:themeColor="text1"/>
          <w:u w:val="single"/>
        </w:rPr>
      </w:pPr>
      <w:hyperlink r:id="rId24" w:history="1">
        <w:r w:rsidR="00346A06" w:rsidRPr="00A70E64">
          <w:rPr>
            <w:rStyle w:val="Hyperlink"/>
            <w:color w:val="000000" w:themeColor="text1"/>
          </w:rPr>
          <w:t>Civil and Environmental Engineering</w:t>
        </w:r>
      </w:hyperlink>
    </w:p>
    <w:p w:rsidR="00346A06" w:rsidRPr="00135284" w:rsidRDefault="00346A06" w:rsidP="00135284">
      <w:pPr>
        <w:ind w:left="720"/>
        <w:rPr>
          <w:color w:val="000000" w:themeColor="text1"/>
        </w:rPr>
      </w:pPr>
      <w:r w:rsidRPr="00135284">
        <w:rPr>
          <w:color w:val="000000" w:themeColor="text1"/>
        </w:rPr>
        <w:t>Dr. Scott J Kenner, Interim Department Head and Professor Civil and Environmental Engineering, Civil and Mechanical Engineering building, room 122, (605) 39</w:t>
      </w:r>
      <w:r w:rsidR="00F461AA" w:rsidRPr="00135284">
        <w:rPr>
          <w:color w:val="000000" w:themeColor="text1"/>
        </w:rPr>
        <w:t xml:space="preserve">4-1697, </w:t>
      </w:r>
      <w:hyperlink r:id="rId25" w:history="1">
        <w:r w:rsidR="00F461AA" w:rsidRPr="00135284">
          <w:rPr>
            <w:rStyle w:val="Hyperlink"/>
            <w:color w:val="000000" w:themeColor="text1"/>
          </w:rPr>
          <w:t>scott.kenner@sdsmt.edu</w:t>
        </w:r>
      </w:hyperlink>
      <w:r w:rsidR="00F461AA" w:rsidRPr="00135284">
        <w:rPr>
          <w:color w:val="000000" w:themeColor="text1"/>
        </w:rPr>
        <w:t xml:space="preserve"> </w:t>
      </w:r>
      <w:r w:rsidRPr="00135284">
        <w:rPr>
          <w:color w:val="000000" w:themeColor="text1"/>
        </w:rPr>
        <w:t>sec</w:t>
      </w:r>
      <w:r w:rsidR="00F461AA" w:rsidRPr="00135284">
        <w:rPr>
          <w:color w:val="000000" w:themeColor="text1"/>
        </w:rPr>
        <w:t xml:space="preserve">retary: </w:t>
      </w:r>
      <w:hyperlink r:id="rId26" w:history="1">
        <w:r w:rsidR="00F461AA" w:rsidRPr="00135284">
          <w:rPr>
            <w:rStyle w:val="Hyperlink"/>
            <w:color w:val="000000" w:themeColor="text1"/>
          </w:rPr>
          <w:t>Ellen.Haffner@sdsmt.edu</w:t>
        </w:r>
      </w:hyperlink>
      <w:r w:rsidR="00F461AA" w:rsidRPr="00135284">
        <w:rPr>
          <w:color w:val="000000" w:themeColor="text1"/>
        </w:rPr>
        <w:t xml:space="preserve"> </w:t>
      </w:r>
      <w:r w:rsidRPr="00135284">
        <w:rPr>
          <w:color w:val="000000" w:themeColor="text1"/>
        </w:rPr>
        <w:t>(605) 394-2490</w:t>
      </w:r>
    </w:p>
    <w:p w:rsidR="00346A06" w:rsidRPr="00A70E64" w:rsidRDefault="00346A06" w:rsidP="00A70E64">
      <w:pPr>
        <w:rPr>
          <w:color w:val="000000" w:themeColor="text1"/>
          <w:u w:val="single"/>
        </w:rPr>
      </w:pPr>
    </w:p>
    <w:p w:rsidR="00346A06" w:rsidRPr="00A70E64" w:rsidRDefault="00D82A76" w:rsidP="00A70E64">
      <w:pPr>
        <w:rPr>
          <w:color w:val="000000" w:themeColor="text1"/>
          <w:u w:val="single"/>
        </w:rPr>
      </w:pPr>
      <w:hyperlink r:id="rId27" w:history="1">
        <w:r w:rsidR="00346A06" w:rsidRPr="00A70E64">
          <w:rPr>
            <w:rStyle w:val="Hyperlink"/>
            <w:color w:val="000000" w:themeColor="text1"/>
          </w:rPr>
          <w:t>Electrical and Computer Engineering</w:t>
        </w:r>
      </w:hyperlink>
    </w:p>
    <w:p w:rsidR="00346A06" w:rsidRPr="00135284" w:rsidRDefault="00346A06" w:rsidP="00135284">
      <w:pPr>
        <w:ind w:left="720"/>
        <w:rPr>
          <w:color w:val="000000" w:themeColor="text1"/>
        </w:rPr>
      </w:pPr>
      <w:r w:rsidRPr="00135284">
        <w:rPr>
          <w:color w:val="000000" w:themeColor="text1"/>
        </w:rPr>
        <w:t xml:space="preserve">Dr. Scott E Rausch, Interim Department Head and Instructor Electrical and Computer Engineering, Electrical and Computer Engineering building, room 318, (605) 394-1219, </w:t>
      </w:r>
      <w:hyperlink r:id="rId28" w:history="1">
        <w:r w:rsidR="00F461AA" w:rsidRPr="00135284">
          <w:rPr>
            <w:rStyle w:val="Hyperlink"/>
            <w:color w:val="000000" w:themeColor="text1"/>
          </w:rPr>
          <w:t>Scott.Rausch@sdsmt.edu</w:t>
        </w:r>
      </w:hyperlink>
      <w:r w:rsidR="00F461AA" w:rsidRPr="00135284">
        <w:rPr>
          <w:color w:val="000000" w:themeColor="text1"/>
        </w:rPr>
        <w:t xml:space="preserve"> </w:t>
      </w:r>
      <w:r w:rsidRPr="00135284">
        <w:rPr>
          <w:color w:val="000000" w:themeColor="text1"/>
        </w:rPr>
        <w:t xml:space="preserve">secretary: </w:t>
      </w:r>
      <w:hyperlink r:id="rId29" w:history="1">
        <w:r w:rsidR="00F461AA" w:rsidRPr="00135284">
          <w:rPr>
            <w:rStyle w:val="Hyperlink"/>
            <w:color w:val="000000" w:themeColor="text1"/>
          </w:rPr>
          <w:t>deb.tompkins@sdsmt.edu</w:t>
        </w:r>
      </w:hyperlink>
      <w:r w:rsidR="00F461AA" w:rsidRPr="00135284">
        <w:rPr>
          <w:color w:val="000000" w:themeColor="text1"/>
        </w:rPr>
        <w:t xml:space="preserve"> </w:t>
      </w:r>
      <w:r w:rsidRPr="00135284">
        <w:rPr>
          <w:color w:val="000000" w:themeColor="text1"/>
        </w:rPr>
        <w:t>(605) 394-2451</w:t>
      </w:r>
    </w:p>
    <w:p w:rsidR="00346A06" w:rsidRPr="00A70E64" w:rsidRDefault="00346A06" w:rsidP="00A70E64">
      <w:pPr>
        <w:pStyle w:val="ListParagraph"/>
        <w:ind w:left="1080"/>
        <w:rPr>
          <w:color w:val="000000" w:themeColor="text1"/>
        </w:rPr>
      </w:pPr>
    </w:p>
    <w:p w:rsidR="00346A06" w:rsidRPr="00A70E64" w:rsidRDefault="00D82A76" w:rsidP="00A70E64">
      <w:pPr>
        <w:rPr>
          <w:color w:val="000000" w:themeColor="text1"/>
        </w:rPr>
      </w:pPr>
      <w:hyperlink r:id="rId30" w:history="1">
        <w:r w:rsidR="00346A06" w:rsidRPr="00A70E64">
          <w:rPr>
            <w:rStyle w:val="Hyperlink"/>
            <w:color w:val="000000" w:themeColor="text1"/>
          </w:rPr>
          <w:t>Geology and Geological Engineering</w:t>
        </w:r>
      </w:hyperlink>
    </w:p>
    <w:p w:rsidR="00346A06" w:rsidRPr="00135284" w:rsidRDefault="00346A06" w:rsidP="00135284">
      <w:pPr>
        <w:ind w:left="720"/>
        <w:rPr>
          <w:color w:val="000000" w:themeColor="text1"/>
        </w:rPr>
      </w:pPr>
      <w:r w:rsidRPr="00135284">
        <w:rPr>
          <w:color w:val="000000" w:themeColor="text1"/>
        </w:rPr>
        <w:t>Dr. Laurie C Anderson, Head and Professor Geology and Geological Engineering, Metallurgical building, room 303, (605) 394-</w:t>
      </w:r>
      <w:r w:rsidR="00F461AA" w:rsidRPr="00135284">
        <w:rPr>
          <w:color w:val="000000" w:themeColor="text1"/>
        </w:rPr>
        <w:t xml:space="preserve">1290, </w:t>
      </w:r>
      <w:hyperlink r:id="rId31" w:history="1">
        <w:r w:rsidR="00F461AA" w:rsidRPr="00135284">
          <w:rPr>
            <w:rStyle w:val="Hyperlink"/>
            <w:color w:val="000000" w:themeColor="text1"/>
          </w:rPr>
          <w:t>Laurie.Anderson@sdsmt.edu</w:t>
        </w:r>
      </w:hyperlink>
      <w:r w:rsidR="00F461AA" w:rsidRPr="00135284">
        <w:rPr>
          <w:color w:val="000000" w:themeColor="text1"/>
        </w:rPr>
        <w:t xml:space="preserve"> </w:t>
      </w:r>
      <w:r w:rsidRPr="00135284">
        <w:rPr>
          <w:color w:val="000000" w:themeColor="text1"/>
        </w:rPr>
        <w:t xml:space="preserve"> se</w:t>
      </w:r>
      <w:r w:rsidR="00F461AA" w:rsidRPr="00135284">
        <w:rPr>
          <w:color w:val="000000" w:themeColor="text1"/>
        </w:rPr>
        <w:t xml:space="preserve">cretary: </w:t>
      </w:r>
      <w:hyperlink r:id="rId32" w:history="1">
        <w:r w:rsidR="00F461AA" w:rsidRPr="00135284">
          <w:rPr>
            <w:rStyle w:val="Hyperlink"/>
            <w:color w:val="000000" w:themeColor="text1"/>
          </w:rPr>
          <w:t>Cleo.Heenan@sdsmt.edu</w:t>
        </w:r>
      </w:hyperlink>
      <w:r w:rsidR="00F461AA" w:rsidRPr="00135284">
        <w:rPr>
          <w:color w:val="000000" w:themeColor="text1"/>
        </w:rPr>
        <w:t xml:space="preserve"> (</w:t>
      </w:r>
      <w:r w:rsidRPr="00135284">
        <w:rPr>
          <w:color w:val="000000" w:themeColor="text1"/>
        </w:rPr>
        <w:t>605</w:t>
      </w:r>
      <w:r w:rsidR="00F461AA" w:rsidRPr="00135284">
        <w:rPr>
          <w:color w:val="000000" w:themeColor="text1"/>
        </w:rPr>
        <w:t>)</w:t>
      </w:r>
      <w:r w:rsidRPr="00135284">
        <w:rPr>
          <w:color w:val="000000" w:themeColor="text1"/>
        </w:rPr>
        <w:t>-394-2461</w:t>
      </w:r>
    </w:p>
    <w:p w:rsidR="00346A06" w:rsidRPr="00A70E64" w:rsidRDefault="00346A06" w:rsidP="00A70E64">
      <w:pPr>
        <w:rPr>
          <w:color w:val="000000" w:themeColor="text1"/>
          <w:u w:val="single"/>
        </w:rPr>
      </w:pPr>
    </w:p>
    <w:p w:rsidR="00346A06" w:rsidRPr="00A70E64" w:rsidRDefault="00D82A76" w:rsidP="00A70E64">
      <w:pPr>
        <w:rPr>
          <w:color w:val="000000" w:themeColor="text1"/>
          <w:u w:val="single"/>
        </w:rPr>
      </w:pPr>
      <w:hyperlink r:id="rId33" w:history="1">
        <w:r w:rsidR="00346A06" w:rsidRPr="00A70E64">
          <w:rPr>
            <w:rStyle w:val="Hyperlink"/>
            <w:color w:val="000000" w:themeColor="text1"/>
          </w:rPr>
          <w:t>Humanities</w:t>
        </w:r>
      </w:hyperlink>
    </w:p>
    <w:p w:rsidR="00346A06" w:rsidRPr="00135284" w:rsidRDefault="00346A06" w:rsidP="00135284">
      <w:pPr>
        <w:ind w:left="720"/>
        <w:rPr>
          <w:color w:val="000000" w:themeColor="text1"/>
        </w:rPr>
      </w:pPr>
      <w:r w:rsidRPr="00135284">
        <w:rPr>
          <w:color w:val="000000" w:themeColor="text1"/>
        </w:rPr>
        <w:t>Dr. Sue Shirley, Head Social Sciences, Head and Professor Humanities, Classroom building, room 310, (605) 394</w:t>
      </w:r>
      <w:r w:rsidR="00F461AA" w:rsidRPr="00135284">
        <w:rPr>
          <w:color w:val="000000" w:themeColor="text1"/>
        </w:rPr>
        <w:t xml:space="preserve">-2482, </w:t>
      </w:r>
      <w:hyperlink r:id="rId34" w:history="1">
        <w:r w:rsidR="00F461AA" w:rsidRPr="00135284">
          <w:rPr>
            <w:rStyle w:val="Hyperlink"/>
            <w:color w:val="000000" w:themeColor="text1"/>
          </w:rPr>
          <w:t>susan.shirley@sdsmt.edu</w:t>
        </w:r>
      </w:hyperlink>
      <w:r w:rsidR="00F461AA" w:rsidRPr="00135284">
        <w:rPr>
          <w:color w:val="000000" w:themeColor="text1"/>
        </w:rPr>
        <w:t xml:space="preserve"> </w:t>
      </w:r>
      <w:r w:rsidRPr="00135284">
        <w:rPr>
          <w:color w:val="000000" w:themeColor="text1"/>
        </w:rPr>
        <w:t>secr</w:t>
      </w:r>
      <w:r w:rsidR="00F461AA" w:rsidRPr="00135284">
        <w:rPr>
          <w:color w:val="000000" w:themeColor="text1"/>
        </w:rPr>
        <w:t xml:space="preserve">etary:  </w:t>
      </w:r>
      <w:hyperlink r:id="rId35" w:history="1">
        <w:r w:rsidR="00F461AA" w:rsidRPr="00135284">
          <w:rPr>
            <w:rStyle w:val="Hyperlink"/>
            <w:color w:val="000000" w:themeColor="text1"/>
          </w:rPr>
          <w:t>debra.zeidler@sdsmt.edu</w:t>
        </w:r>
      </w:hyperlink>
      <w:r w:rsidR="00F461AA" w:rsidRPr="00135284">
        <w:rPr>
          <w:color w:val="000000" w:themeColor="text1"/>
        </w:rPr>
        <w:t xml:space="preserve"> </w:t>
      </w:r>
      <w:r w:rsidRPr="00135284">
        <w:rPr>
          <w:color w:val="000000" w:themeColor="text1"/>
        </w:rPr>
        <w:t xml:space="preserve"> (605) 394-2481</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36" w:history="1">
        <w:r w:rsidR="00346A06" w:rsidRPr="00A70E64">
          <w:rPr>
            <w:rStyle w:val="Hyperlink"/>
            <w:color w:val="000000" w:themeColor="text1"/>
          </w:rPr>
          <w:t>Industrial Engineering</w:t>
        </w:r>
      </w:hyperlink>
    </w:p>
    <w:p w:rsidR="00346A06" w:rsidRPr="00135284" w:rsidRDefault="00346A06" w:rsidP="00135284">
      <w:pPr>
        <w:ind w:left="720"/>
        <w:rPr>
          <w:color w:val="000000" w:themeColor="text1"/>
        </w:rPr>
      </w:pPr>
      <w:r w:rsidRPr="00135284">
        <w:rPr>
          <w:color w:val="000000" w:themeColor="text1"/>
        </w:rPr>
        <w:t>Dr. Stuart Kellogg</w:t>
      </w:r>
      <w:proofErr w:type="gramStart"/>
      <w:r w:rsidRPr="00135284">
        <w:rPr>
          <w:color w:val="000000" w:themeColor="text1"/>
        </w:rPr>
        <w:t>,  Department</w:t>
      </w:r>
      <w:proofErr w:type="gramEnd"/>
      <w:r w:rsidRPr="00135284">
        <w:rPr>
          <w:color w:val="000000" w:themeColor="text1"/>
        </w:rPr>
        <w:t xml:space="preserve"> Head and </w:t>
      </w:r>
      <w:proofErr w:type="spellStart"/>
      <w:r w:rsidRPr="00135284">
        <w:rPr>
          <w:color w:val="000000" w:themeColor="text1"/>
        </w:rPr>
        <w:t>Pietz</w:t>
      </w:r>
      <w:proofErr w:type="spellEnd"/>
      <w:r w:rsidRPr="00135284">
        <w:rPr>
          <w:color w:val="000000" w:themeColor="text1"/>
        </w:rPr>
        <w:t xml:space="preserve"> Professor Industrial Engineering, </w:t>
      </w:r>
      <w:r w:rsidR="00260677" w:rsidRPr="00135284">
        <w:rPr>
          <w:color w:val="000000" w:themeColor="text1"/>
        </w:rPr>
        <w:t>Devere</w:t>
      </w:r>
      <w:r w:rsidRPr="00135284">
        <w:rPr>
          <w:color w:val="000000" w:themeColor="text1"/>
        </w:rPr>
        <w:t>aux Library lower level, (605) 394</w:t>
      </w:r>
      <w:r w:rsidR="00F461AA" w:rsidRPr="00135284">
        <w:rPr>
          <w:color w:val="000000" w:themeColor="text1"/>
        </w:rPr>
        <w:t xml:space="preserve">-6152, </w:t>
      </w:r>
      <w:hyperlink r:id="rId37" w:history="1">
        <w:r w:rsidR="00F461AA" w:rsidRPr="00135284">
          <w:rPr>
            <w:rStyle w:val="Hyperlink"/>
            <w:color w:val="000000" w:themeColor="text1"/>
          </w:rPr>
          <w:t>stuart.kellogg@sdsmt.edu</w:t>
        </w:r>
      </w:hyperlink>
      <w:r w:rsidR="00F461AA" w:rsidRPr="00135284">
        <w:rPr>
          <w:color w:val="000000" w:themeColor="text1"/>
        </w:rPr>
        <w:t xml:space="preserve"> secretary: </w:t>
      </w:r>
      <w:hyperlink r:id="rId38" w:history="1">
        <w:r w:rsidR="00F461AA" w:rsidRPr="00135284">
          <w:rPr>
            <w:rStyle w:val="Hyperlink"/>
            <w:color w:val="000000" w:themeColor="text1"/>
          </w:rPr>
          <w:t>c.krein@sdsmt.edu</w:t>
        </w:r>
      </w:hyperlink>
      <w:r w:rsidR="00F461AA" w:rsidRPr="00135284">
        <w:rPr>
          <w:color w:val="000000" w:themeColor="text1"/>
        </w:rPr>
        <w:t xml:space="preserve"> </w:t>
      </w:r>
      <w:r w:rsidRPr="00135284">
        <w:rPr>
          <w:color w:val="000000" w:themeColor="text1"/>
        </w:rPr>
        <w:t>(605) 394-1271</w:t>
      </w:r>
    </w:p>
    <w:p w:rsidR="00260677" w:rsidRPr="00A70E64" w:rsidRDefault="00260677" w:rsidP="00A70E64">
      <w:pPr>
        <w:rPr>
          <w:color w:val="000000" w:themeColor="text1"/>
        </w:rPr>
      </w:pPr>
    </w:p>
    <w:p w:rsidR="00346A06" w:rsidRPr="00A70E64" w:rsidRDefault="00D82A76" w:rsidP="00A70E64">
      <w:pPr>
        <w:rPr>
          <w:color w:val="000000" w:themeColor="text1"/>
          <w:u w:val="single"/>
        </w:rPr>
      </w:pPr>
      <w:hyperlink r:id="rId39" w:history="1">
        <w:r w:rsidR="00346A06" w:rsidRPr="00A70E64">
          <w:rPr>
            <w:rStyle w:val="Hyperlink"/>
            <w:color w:val="000000" w:themeColor="text1"/>
          </w:rPr>
          <w:t>Materials and Metallurgical Engineering</w:t>
        </w:r>
      </w:hyperlink>
    </w:p>
    <w:p w:rsidR="00346A06" w:rsidRPr="00135284" w:rsidRDefault="00346A06" w:rsidP="00135284">
      <w:pPr>
        <w:ind w:left="720"/>
        <w:rPr>
          <w:color w:val="000000" w:themeColor="text1"/>
        </w:rPr>
      </w:pPr>
      <w:r w:rsidRPr="00135284">
        <w:rPr>
          <w:bCs/>
          <w:color w:val="000000" w:themeColor="text1"/>
        </w:rPr>
        <w:t>Dr. Michael K West</w:t>
      </w:r>
      <w:r w:rsidRPr="00135284">
        <w:rPr>
          <w:b/>
          <w:bCs/>
          <w:color w:val="000000" w:themeColor="text1"/>
        </w:rPr>
        <w:t xml:space="preserve">, </w:t>
      </w:r>
      <w:r w:rsidRPr="00135284">
        <w:rPr>
          <w:bCs/>
          <w:color w:val="000000" w:themeColor="text1"/>
        </w:rPr>
        <w:t xml:space="preserve">Head and Associate professor Materials and Metallurgical Engineering, Metallurgical building, room 108, </w:t>
      </w:r>
      <w:r w:rsidRPr="00135284">
        <w:rPr>
          <w:color w:val="000000" w:themeColor="text1"/>
        </w:rPr>
        <w:t>(605) 3</w:t>
      </w:r>
      <w:r w:rsidR="00F461AA" w:rsidRPr="00135284">
        <w:rPr>
          <w:color w:val="000000" w:themeColor="text1"/>
        </w:rPr>
        <w:t xml:space="preserve">94-1283, </w:t>
      </w:r>
      <w:hyperlink r:id="rId40" w:history="1">
        <w:r w:rsidR="00F461AA" w:rsidRPr="00135284">
          <w:rPr>
            <w:rStyle w:val="Hyperlink"/>
            <w:color w:val="000000" w:themeColor="text1"/>
          </w:rPr>
          <w:t>Michael.West@sdsmt.edu</w:t>
        </w:r>
      </w:hyperlink>
      <w:r w:rsidR="00F461AA" w:rsidRPr="00135284">
        <w:rPr>
          <w:color w:val="000000" w:themeColor="text1"/>
        </w:rPr>
        <w:t xml:space="preserve">  secretary </w:t>
      </w:r>
      <w:hyperlink r:id="rId41" w:history="1">
        <w:r w:rsidR="00F461AA" w:rsidRPr="00135284">
          <w:rPr>
            <w:rStyle w:val="Hyperlink"/>
            <w:color w:val="000000" w:themeColor="text1"/>
          </w:rPr>
          <w:t>Jessica.Zacher@sdsmt.edu</w:t>
        </w:r>
      </w:hyperlink>
      <w:r w:rsidR="00F461AA" w:rsidRPr="00135284">
        <w:rPr>
          <w:color w:val="000000" w:themeColor="text1"/>
        </w:rPr>
        <w:t xml:space="preserve"> </w:t>
      </w:r>
      <w:r w:rsidRPr="00135284">
        <w:rPr>
          <w:color w:val="000000" w:themeColor="text1"/>
        </w:rPr>
        <w:t>(605) 394-2341</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42" w:history="1">
        <w:r w:rsidR="00346A06" w:rsidRPr="00A70E64">
          <w:rPr>
            <w:rStyle w:val="Hyperlink"/>
            <w:color w:val="000000" w:themeColor="text1"/>
          </w:rPr>
          <w:t>Mathematics and Computer Science</w:t>
        </w:r>
      </w:hyperlink>
    </w:p>
    <w:p w:rsidR="00346A06" w:rsidRPr="00135284" w:rsidRDefault="00346A06" w:rsidP="00135284">
      <w:pPr>
        <w:ind w:left="720"/>
        <w:rPr>
          <w:color w:val="000000" w:themeColor="text1"/>
        </w:rPr>
      </w:pPr>
      <w:r w:rsidRPr="00135284">
        <w:rPr>
          <w:color w:val="000000" w:themeColor="text1"/>
        </w:rPr>
        <w:t xml:space="preserve">Dr. Kyle L Riley, Head and Professor Mathematics and Computer Science, Math and Computer Science building, room 308, (605) 394-2471, </w:t>
      </w:r>
      <w:hyperlink r:id="rId43" w:history="1">
        <w:r w:rsidR="00F461AA" w:rsidRPr="00135284">
          <w:rPr>
            <w:rStyle w:val="Hyperlink"/>
            <w:color w:val="000000" w:themeColor="text1"/>
          </w:rPr>
          <w:t>kyle.riley@sdsmt.edu</w:t>
        </w:r>
      </w:hyperlink>
      <w:r w:rsidR="00F461AA" w:rsidRPr="00135284">
        <w:rPr>
          <w:color w:val="000000" w:themeColor="text1"/>
        </w:rPr>
        <w:t xml:space="preserve"> </w:t>
      </w:r>
      <w:r w:rsidRPr="00135284">
        <w:rPr>
          <w:color w:val="000000" w:themeColor="text1"/>
        </w:rPr>
        <w:t xml:space="preserve"> s</w:t>
      </w:r>
      <w:r w:rsidR="00590643" w:rsidRPr="00135284">
        <w:rPr>
          <w:color w:val="000000" w:themeColor="text1"/>
        </w:rPr>
        <w:t xml:space="preserve">ecretary: </w:t>
      </w:r>
      <w:hyperlink r:id="rId44" w:history="1">
        <w:r w:rsidR="00590643" w:rsidRPr="00135284">
          <w:rPr>
            <w:rStyle w:val="Hyperlink"/>
            <w:color w:val="000000" w:themeColor="text1"/>
          </w:rPr>
          <w:t>Reta.Davies@sdsmt.edu</w:t>
        </w:r>
      </w:hyperlink>
      <w:r w:rsidR="00590643" w:rsidRPr="00135284">
        <w:rPr>
          <w:color w:val="000000" w:themeColor="text1"/>
        </w:rPr>
        <w:t>,</w:t>
      </w:r>
      <w:r w:rsidRPr="00135284">
        <w:rPr>
          <w:color w:val="000000" w:themeColor="text1"/>
        </w:rPr>
        <w:t xml:space="preserve"> (605) 394-2471</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45" w:history="1">
        <w:r w:rsidR="00346A06" w:rsidRPr="00A70E64">
          <w:rPr>
            <w:rStyle w:val="Hyperlink"/>
            <w:color w:val="000000" w:themeColor="text1"/>
          </w:rPr>
          <w:t>Mechanical Engineering</w:t>
        </w:r>
      </w:hyperlink>
    </w:p>
    <w:p w:rsidR="00135284" w:rsidRDefault="00346A06" w:rsidP="00135284">
      <w:pPr>
        <w:ind w:left="720"/>
        <w:rPr>
          <w:color w:val="000000" w:themeColor="text1"/>
        </w:rPr>
      </w:pPr>
      <w:r w:rsidRPr="00135284">
        <w:rPr>
          <w:color w:val="000000" w:themeColor="text1"/>
        </w:rPr>
        <w:t xml:space="preserve">Dr. Michael A. Langerman, Head and Professor, Mechanical Engineering </w:t>
      </w:r>
    </w:p>
    <w:p w:rsidR="00346A06" w:rsidRPr="00135284" w:rsidRDefault="00346A06" w:rsidP="00135284">
      <w:pPr>
        <w:ind w:left="720"/>
        <w:rPr>
          <w:color w:val="000000" w:themeColor="text1"/>
        </w:rPr>
      </w:pPr>
      <w:r w:rsidRPr="00135284">
        <w:rPr>
          <w:color w:val="000000" w:themeColor="text1"/>
        </w:rPr>
        <w:t>Civil and Mechanical Engineering building, room 133, (605) 394-24</w:t>
      </w:r>
      <w:r w:rsidR="00590643" w:rsidRPr="00135284">
        <w:rPr>
          <w:color w:val="000000" w:themeColor="text1"/>
        </w:rPr>
        <w:t xml:space="preserve">08, </w:t>
      </w:r>
      <w:hyperlink r:id="rId46" w:history="1">
        <w:r w:rsidR="00590643" w:rsidRPr="00135284">
          <w:rPr>
            <w:rStyle w:val="Hyperlink"/>
            <w:color w:val="000000" w:themeColor="text1"/>
          </w:rPr>
          <w:t>michael.langerman@sdsmt.edu</w:t>
        </w:r>
      </w:hyperlink>
      <w:r w:rsidR="00590643" w:rsidRPr="00135284">
        <w:rPr>
          <w:color w:val="000000" w:themeColor="text1"/>
        </w:rPr>
        <w:t>,</w:t>
      </w:r>
      <w:r w:rsidRPr="00135284">
        <w:rPr>
          <w:color w:val="000000" w:themeColor="text1"/>
        </w:rPr>
        <w:t xml:space="preserve"> secretary: Leslee A Moore (605) 394-2401</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47" w:history="1">
        <w:r w:rsidR="00346A06" w:rsidRPr="00A70E64">
          <w:rPr>
            <w:rStyle w:val="Hyperlink"/>
            <w:color w:val="000000" w:themeColor="text1"/>
          </w:rPr>
          <w:t>Military Science</w:t>
        </w:r>
      </w:hyperlink>
    </w:p>
    <w:p w:rsidR="00346A06" w:rsidRPr="00135284" w:rsidRDefault="00346A06" w:rsidP="00135284">
      <w:pPr>
        <w:ind w:left="720"/>
        <w:rPr>
          <w:color w:val="000000" w:themeColor="text1"/>
        </w:rPr>
      </w:pPr>
      <w:r w:rsidRPr="00135284">
        <w:rPr>
          <w:color w:val="000000" w:themeColor="text1"/>
        </w:rPr>
        <w:t>Col Lynna M. Speier, Classroom bu</w:t>
      </w:r>
      <w:r w:rsidR="00135284">
        <w:rPr>
          <w:color w:val="000000" w:themeColor="text1"/>
        </w:rPr>
        <w:t>ilding room 115, (605)-394-2769,</w:t>
      </w:r>
      <w:r w:rsidRPr="00135284">
        <w:rPr>
          <w:color w:val="000000" w:themeColor="text1"/>
        </w:rPr>
        <w:t xml:space="preserve"> </w:t>
      </w:r>
      <w:hyperlink r:id="rId48" w:history="1">
        <w:r w:rsidRPr="00135284">
          <w:rPr>
            <w:rStyle w:val="Hyperlink"/>
            <w:color w:val="000000" w:themeColor="text1"/>
          </w:rPr>
          <w:t>Lynna.Speier@sdsmt.edu</w:t>
        </w:r>
      </w:hyperlink>
    </w:p>
    <w:p w:rsidR="00346A06" w:rsidRPr="00A70E64" w:rsidRDefault="00346A06" w:rsidP="00A70E64">
      <w:pPr>
        <w:rPr>
          <w:color w:val="000000" w:themeColor="text1"/>
          <w:u w:val="single"/>
        </w:rPr>
      </w:pPr>
    </w:p>
    <w:p w:rsidR="00346A06" w:rsidRPr="00A70E64" w:rsidRDefault="00D82A76" w:rsidP="00231913">
      <w:pPr>
        <w:keepNext/>
        <w:keepLines/>
        <w:rPr>
          <w:color w:val="000000" w:themeColor="text1"/>
        </w:rPr>
      </w:pPr>
      <w:hyperlink r:id="rId49" w:history="1">
        <w:r w:rsidR="00346A06" w:rsidRPr="00A70E64">
          <w:rPr>
            <w:rStyle w:val="Hyperlink"/>
            <w:color w:val="000000" w:themeColor="text1"/>
          </w:rPr>
          <w:t>Mining Engineering and Management</w:t>
        </w:r>
      </w:hyperlink>
    </w:p>
    <w:p w:rsidR="00346A06" w:rsidRPr="00135284" w:rsidRDefault="00346A06" w:rsidP="00231913">
      <w:pPr>
        <w:keepNext/>
        <w:keepLines/>
        <w:ind w:left="720"/>
        <w:rPr>
          <w:color w:val="000000" w:themeColor="text1"/>
        </w:rPr>
      </w:pPr>
      <w:r w:rsidRPr="00135284">
        <w:rPr>
          <w:color w:val="000000" w:themeColor="text1"/>
        </w:rPr>
        <w:t>Dr. Lance A. Roberts, Head and Professor Mining Engineering and Management, Metallurgical building, room 235B, 605-39</w:t>
      </w:r>
      <w:r w:rsidR="00F461AA" w:rsidRPr="00135284">
        <w:rPr>
          <w:color w:val="000000" w:themeColor="text1"/>
        </w:rPr>
        <w:t xml:space="preserve">4-1973, </w:t>
      </w:r>
      <w:hyperlink r:id="rId50" w:history="1">
        <w:r w:rsidR="00F461AA" w:rsidRPr="00135284">
          <w:rPr>
            <w:rStyle w:val="Hyperlink"/>
            <w:color w:val="000000" w:themeColor="text1"/>
          </w:rPr>
          <w:t>Lance.Roberts@sdsmt.edu</w:t>
        </w:r>
      </w:hyperlink>
      <w:r w:rsidR="00F461AA" w:rsidRPr="00135284">
        <w:rPr>
          <w:color w:val="000000" w:themeColor="text1"/>
        </w:rPr>
        <w:t xml:space="preserve"> </w:t>
      </w:r>
      <w:r w:rsidRPr="00135284">
        <w:rPr>
          <w:color w:val="000000" w:themeColor="text1"/>
        </w:rPr>
        <w:t xml:space="preserve"> secretary: </w:t>
      </w:r>
      <w:hyperlink r:id="rId51" w:history="1">
        <w:r w:rsidR="00590643" w:rsidRPr="00135284">
          <w:rPr>
            <w:rStyle w:val="Hyperlink"/>
            <w:color w:val="000000" w:themeColor="text1"/>
          </w:rPr>
          <w:t>cindy.hise@sdsmt.edu</w:t>
        </w:r>
      </w:hyperlink>
      <w:r w:rsidR="00590643" w:rsidRPr="00135284">
        <w:rPr>
          <w:color w:val="000000" w:themeColor="text1"/>
        </w:rPr>
        <w:t>,</w:t>
      </w:r>
      <w:r w:rsidRPr="00135284">
        <w:rPr>
          <w:color w:val="000000" w:themeColor="text1"/>
        </w:rPr>
        <w:t xml:space="preserve"> (605) 394-2344</w:t>
      </w:r>
    </w:p>
    <w:p w:rsidR="00346A06" w:rsidRPr="00A70E64" w:rsidRDefault="00346A06" w:rsidP="00A70E64">
      <w:pPr>
        <w:rPr>
          <w:color w:val="000000" w:themeColor="text1"/>
          <w:u w:val="single"/>
        </w:rPr>
      </w:pPr>
    </w:p>
    <w:p w:rsidR="00346A06" w:rsidRPr="00A70E64" w:rsidRDefault="00D82A76" w:rsidP="00A70E64">
      <w:pPr>
        <w:rPr>
          <w:color w:val="000000" w:themeColor="text1"/>
          <w:u w:val="single"/>
        </w:rPr>
      </w:pPr>
      <w:hyperlink r:id="rId52" w:history="1">
        <w:r w:rsidR="00346A06" w:rsidRPr="00A70E64">
          <w:rPr>
            <w:rStyle w:val="Hyperlink"/>
            <w:color w:val="000000" w:themeColor="text1"/>
          </w:rPr>
          <w:t>Physical Education</w:t>
        </w:r>
      </w:hyperlink>
    </w:p>
    <w:p w:rsidR="00346A06" w:rsidRPr="00135284" w:rsidRDefault="00346A06" w:rsidP="00135284">
      <w:pPr>
        <w:ind w:left="720"/>
        <w:rPr>
          <w:color w:val="000000" w:themeColor="text1"/>
        </w:rPr>
      </w:pPr>
      <w:r w:rsidRPr="00135284">
        <w:rPr>
          <w:color w:val="000000" w:themeColor="text1"/>
        </w:rPr>
        <w:t xml:space="preserve">Jason P. Henry, Head Men's Basketball Coach/Assistant Athletic Director/Department Chair/Associate Professor, King Center building, room 118, (605) 355-3023, </w:t>
      </w:r>
      <w:hyperlink r:id="rId53" w:history="1">
        <w:r w:rsidRPr="00135284">
          <w:rPr>
            <w:rStyle w:val="Hyperlink"/>
            <w:color w:val="000000" w:themeColor="text1"/>
          </w:rPr>
          <w:t>Jason.Henry@sdsmt.edu</w:t>
        </w:r>
      </w:hyperlink>
    </w:p>
    <w:p w:rsidR="00346A06" w:rsidRPr="00A70E64" w:rsidRDefault="00346A06" w:rsidP="00A70E64">
      <w:pPr>
        <w:rPr>
          <w:color w:val="000000" w:themeColor="text1"/>
          <w:u w:val="single"/>
        </w:rPr>
      </w:pPr>
    </w:p>
    <w:p w:rsidR="00346A06" w:rsidRPr="00A70E64" w:rsidRDefault="00D82A76" w:rsidP="00A70E64">
      <w:pPr>
        <w:rPr>
          <w:color w:val="000000" w:themeColor="text1"/>
        </w:rPr>
      </w:pPr>
      <w:hyperlink r:id="rId54" w:history="1">
        <w:r w:rsidR="00346A06" w:rsidRPr="00A70E64">
          <w:rPr>
            <w:rStyle w:val="Hyperlink"/>
            <w:color w:val="000000" w:themeColor="text1"/>
          </w:rPr>
          <w:t>Physics</w:t>
        </w:r>
      </w:hyperlink>
    </w:p>
    <w:p w:rsidR="00346A06" w:rsidRPr="00135284" w:rsidRDefault="00346A06" w:rsidP="00135284">
      <w:pPr>
        <w:ind w:left="720"/>
        <w:rPr>
          <w:color w:val="000000" w:themeColor="text1"/>
        </w:rPr>
      </w:pPr>
      <w:r w:rsidRPr="00135284">
        <w:rPr>
          <w:color w:val="000000" w:themeColor="text1"/>
        </w:rPr>
        <w:t xml:space="preserve">Dr. Andre Petukhov, Head and Professor Physics, Electrical and Computer Engineering building, room 235A, (605) 394-2364, </w:t>
      </w:r>
      <w:hyperlink r:id="rId55" w:history="1">
        <w:r w:rsidR="00F461AA" w:rsidRPr="00135284">
          <w:rPr>
            <w:rStyle w:val="Hyperlink"/>
            <w:color w:val="000000" w:themeColor="text1"/>
          </w:rPr>
          <w:t>Andre.Petukhov@sdsmt.edu</w:t>
        </w:r>
      </w:hyperlink>
      <w:r w:rsidR="00F461AA" w:rsidRPr="00135284">
        <w:rPr>
          <w:color w:val="000000" w:themeColor="text1"/>
        </w:rPr>
        <w:t xml:space="preserve"> </w:t>
      </w:r>
      <w:r w:rsidRPr="00135284">
        <w:rPr>
          <w:color w:val="000000" w:themeColor="text1"/>
        </w:rPr>
        <w:t xml:space="preserve"> secretary: </w:t>
      </w:r>
      <w:hyperlink r:id="rId56" w:history="1">
        <w:r w:rsidR="00590643" w:rsidRPr="00135284">
          <w:rPr>
            <w:rStyle w:val="Hyperlink"/>
            <w:color w:val="000000" w:themeColor="text1"/>
          </w:rPr>
          <w:t>Connie.Krosschell@sdsmt.edu</w:t>
        </w:r>
      </w:hyperlink>
      <w:r w:rsidR="00590643" w:rsidRPr="00135284">
        <w:rPr>
          <w:color w:val="000000" w:themeColor="text1"/>
        </w:rPr>
        <w:t>,</w:t>
      </w:r>
      <w:r w:rsidRPr="00135284">
        <w:rPr>
          <w:color w:val="000000" w:themeColor="text1"/>
        </w:rPr>
        <w:t xml:space="preserve"> (605) 394-2361</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57" w:history="1">
        <w:r w:rsidR="00346A06" w:rsidRPr="00A70E64">
          <w:rPr>
            <w:rStyle w:val="Hyperlink"/>
            <w:color w:val="000000" w:themeColor="text1"/>
          </w:rPr>
          <w:t>Social Sciences</w:t>
        </w:r>
      </w:hyperlink>
    </w:p>
    <w:p w:rsidR="00346A06" w:rsidRPr="00135284" w:rsidRDefault="00346A06" w:rsidP="00135284">
      <w:pPr>
        <w:ind w:left="720"/>
        <w:rPr>
          <w:color w:val="000000" w:themeColor="text1"/>
        </w:rPr>
      </w:pPr>
      <w:r w:rsidRPr="00135284">
        <w:rPr>
          <w:color w:val="000000" w:themeColor="text1"/>
        </w:rPr>
        <w:t>Dr. Sue Shirley, Head Social Sciences, Head and Professor Humanities, Classroom building, room 310, (605) 39</w:t>
      </w:r>
      <w:r w:rsidR="00F461AA" w:rsidRPr="00135284">
        <w:rPr>
          <w:color w:val="000000" w:themeColor="text1"/>
        </w:rPr>
        <w:t xml:space="preserve">4-2482, </w:t>
      </w:r>
      <w:hyperlink r:id="rId58" w:history="1">
        <w:r w:rsidR="00F461AA" w:rsidRPr="00135284">
          <w:rPr>
            <w:rStyle w:val="Hyperlink"/>
            <w:color w:val="000000" w:themeColor="text1"/>
          </w:rPr>
          <w:t>susan.shirley@sdsmt.edu</w:t>
        </w:r>
      </w:hyperlink>
      <w:r w:rsidR="00F461AA" w:rsidRPr="00135284">
        <w:rPr>
          <w:color w:val="000000" w:themeColor="text1"/>
        </w:rPr>
        <w:t xml:space="preserve"> </w:t>
      </w:r>
      <w:r w:rsidRPr="00135284">
        <w:rPr>
          <w:color w:val="000000" w:themeColor="text1"/>
        </w:rPr>
        <w:t xml:space="preserve"> secretary:  </w:t>
      </w:r>
      <w:hyperlink r:id="rId59" w:history="1">
        <w:r w:rsidR="00590643" w:rsidRPr="00135284">
          <w:rPr>
            <w:rStyle w:val="Hyperlink"/>
            <w:color w:val="000000" w:themeColor="text1"/>
          </w:rPr>
          <w:t>debra.zeidler@sdsmt.edu</w:t>
        </w:r>
      </w:hyperlink>
      <w:r w:rsidR="00F461AA" w:rsidRPr="00135284">
        <w:rPr>
          <w:color w:val="000000" w:themeColor="text1"/>
        </w:rPr>
        <w:t xml:space="preserve"> </w:t>
      </w:r>
      <w:r w:rsidRPr="00135284">
        <w:rPr>
          <w:color w:val="000000" w:themeColor="text1"/>
        </w:rPr>
        <w:t xml:space="preserve">(605) 394-2481   </w:t>
      </w:r>
    </w:p>
    <w:p w:rsidR="00346A06" w:rsidRPr="00A70E64" w:rsidRDefault="00346A06" w:rsidP="00A70E64">
      <w:pPr>
        <w:rPr>
          <w:color w:val="000000" w:themeColor="text1"/>
        </w:rPr>
      </w:pPr>
      <w:r w:rsidRPr="00A70E64">
        <w:rPr>
          <w:color w:val="000000" w:themeColor="text1"/>
        </w:rPr>
        <w:t xml:space="preserve">       </w:t>
      </w:r>
    </w:p>
    <w:p w:rsidR="00346A06" w:rsidRPr="00A70E64" w:rsidRDefault="00A70E64" w:rsidP="00A70E64">
      <w:pPr>
        <w:pStyle w:val="Heading2"/>
        <w:numPr>
          <w:ilvl w:val="0"/>
          <w:numId w:val="22"/>
        </w:numPr>
        <w:spacing w:before="0" w:after="0"/>
        <w:ind w:left="360"/>
        <w:rPr>
          <w:rFonts w:ascii="Times New Roman" w:hAnsi="Times New Roman"/>
          <w:i w:val="0"/>
          <w:color w:val="000000" w:themeColor="text1"/>
          <w:sz w:val="24"/>
          <w:szCs w:val="24"/>
        </w:rPr>
      </w:pPr>
      <w:r>
        <w:rPr>
          <w:rFonts w:ascii="Times New Roman" w:hAnsi="Times New Roman"/>
          <w:i w:val="0"/>
          <w:color w:val="000000" w:themeColor="text1"/>
          <w:sz w:val="24"/>
          <w:szCs w:val="24"/>
        </w:rPr>
        <w:t xml:space="preserve">Non-academic </w:t>
      </w:r>
      <w:r w:rsidR="00231913">
        <w:rPr>
          <w:rFonts w:ascii="Times New Roman" w:hAnsi="Times New Roman"/>
          <w:i w:val="0"/>
          <w:color w:val="000000" w:themeColor="text1"/>
          <w:sz w:val="24"/>
          <w:szCs w:val="24"/>
        </w:rPr>
        <w:t>s</w:t>
      </w:r>
      <w:r w:rsidR="00346A06" w:rsidRPr="00A70E64">
        <w:rPr>
          <w:rFonts w:ascii="Times New Roman" w:hAnsi="Times New Roman"/>
          <w:i w:val="0"/>
          <w:color w:val="000000" w:themeColor="text1"/>
          <w:sz w:val="24"/>
          <w:szCs w:val="24"/>
        </w:rPr>
        <w:t xml:space="preserve">upport </w:t>
      </w:r>
      <w:r w:rsidR="00231913">
        <w:rPr>
          <w:rFonts w:ascii="Times New Roman" w:hAnsi="Times New Roman"/>
          <w:i w:val="0"/>
          <w:color w:val="000000" w:themeColor="text1"/>
          <w:sz w:val="24"/>
          <w:szCs w:val="24"/>
        </w:rPr>
        <w:t>u</w:t>
      </w:r>
      <w:r w:rsidR="00346A06" w:rsidRPr="00A70E64">
        <w:rPr>
          <w:rFonts w:ascii="Times New Roman" w:hAnsi="Times New Roman"/>
          <w:i w:val="0"/>
          <w:color w:val="000000" w:themeColor="text1"/>
          <w:sz w:val="24"/>
          <w:szCs w:val="24"/>
        </w:rPr>
        <w:t>nits</w:t>
      </w:r>
    </w:p>
    <w:p w:rsidR="00346A06" w:rsidRPr="00A70E64" w:rsidRDefault="00346A06" w:rsidP="00A70E64">
      <w:pPr>
        <w:rPr>
          <w:color w:val="000000" w:themeColor="text1"/>
        </w:rPr>
      </w:pPr>
      <w:r w:rsidRPr="00A70E64">
        <w:rPr>
          <w:color w:val="000000" w:themeColor="text1"/>
        </w:rPr>
        <w:t xml:space="preserve">The following are the department names and the names and titles of the individuals responsible for each of the units that provide non-academic support to the program being evaluated: </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60" w:history="1">
        <w:r w:rsidR="00346A06" w:rsidRPr="00A70E64">
          <w:rPr>
            <w:rStyle w:val="Hyperlink"/>
            <w:color w:val="000000" w:themeColor="text1"/>
          </w:rPr>
          <w:t>Admissions</w:t>
        </w:r>
      </w:hyperlink>
    </w:p>
    <w:p w:rsidR="00346A06" w:rsidRPr="00135284" w:rsidRDefault="00346A06" w:rsidP="00135284">
      <w:pPr>
        <w:ind w:left="720"/>
        <w:rPr>
          <w:color w:val="000000" w:themeColor="text1"/>
        </w:rPr>
      </w:pPr>
      <w:r w:rsidRPr="00135284">
        <w:rPr>
          <w:bCs/>
          <w:color w:val="000000" w:themeColor="text1"/>
        </w:rPr>
        <w:t xml:space="preserve">Molly Moore, O’Harra building room 216A, 605-394-5236, </w:t>
      </w:r>
      <w:hyperlink r:id="rId61" w:history="1">
        <w:r w:rsidR="00590643" w:rsidRPr="00135284">
          <w:rPr>
            <w:rStyle w:val="Hyperlink"/>
            <w:color w:val="000000" w:themeColor="text1"/>
          </w:rPr>
          <w:t>Molly.Moore@sdsmt.edu</w:t>
        </w:r>
      </w:hyperlink>
      <w:r w:rsidR="00590643" w:rsidRPr="00135284">
        <w:rPr>
          <w:color w:val="000000" w:themeColor="text1"/>
        </w:rPr>
        <w:t xml:space="preserve"> </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62" w:history="1">
        <w:r w:rsidR="00346A06" w:rsidRPr="00A70E64">
          <w:rPr>
            <w:rStyle w:val="Hyperlink"/>
            <w:color w:val="000000" w:themeColor="text1"/>
          </w:rPr>
          <w:t>Athletic Department</w:t>
        </w:r>
      </w:hyperlink>
    </w:p>
    <w:p w:rsidR="00346A06" w:rsidRPr="00135284" w:rsidRDefault="00346A06" w:rsidP="00135284">
      <w:pPr>
        <w:ind w:left="720"/>
        <w:rPr>
          <w:color w:val="000000" w:themeColor="text1"/>
        </w:rPr>
      </w:pPr>
      <w:r w:rsidRPr="00135284">
        <w:rPr>
          <w:color w:val="000000" w:themeColor="text1"/>
        </w:rPr>
        <w:t xml:space="preserve">Joel Lueken, King Center room 113, 605-394-2352, </w:t>
      </w:r>
      <w:hyperlink r:id="rId63" w:history="1">
        <w:r w:rsidR="00590643" w:rsidRPr="00135284">
          <w:rPr>
            <w:rStyle w:val="Hyperlink"/>
            <w:color w:val="000000" w:themeColor="text1"/>
          </w:rPr>
          <w:t>Joel.Lueken@sdsmt.edu</w:t>
        </w:r>
      </w:hyperlink>
      <w:r w:rsidR="00590643" w:rsidRPr="00135284">
        <w:rPr>
          <w:color w:val="000000" w:themeColor="text1"/>
        </w:rPr>
        <w:t xml:space="preserve"> </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64" w:history="1">
        <w:r w:rsidR="00346A06" w:rsidRPr="00A70E64">
          <w:rPr>
            <w:rStyle w:val="Hyperlink"/>
            <w:color w:val="000000" w:themeColor="text1"/>
          </w:rPr>
          <w:t>The Career and Professional Development Center</w:t>
        </w:r>
      </w:hyperlink>
    </w:p>
    <w:p w:rsidR="00346A06" w:rsidRPr="00135284" w:rsidRDefault="00346A06" w:rsidP="00135284">
      <w:pPr>
        <w:ind w:left="720"/>
        <w:rPr>
          <w:color w:val="000000" w:themeColor="text1"/>
        </w:rPr>
      </w:pPr>
      <w:r w:rsidRPr="00135284">
        <w:rPr>
          <w:color w:val="000000" w:themeColor="text1"/>
        </w:rPr>
        <w:t xml:space="preserve">Darrell Sawyer, Surbeck Center, (605) 394-2667, </w:t>
      </w:r>
      <w:hyperlink r:id="rId65" w:history="1">
        <w:r w:rsidR="00590643" w:rsidRPr="00135284">
          <w:rPr>
            <w:rStyle w:val="Hyperlink"/>
            <w:color w:val="000000" w:themeColor="text1"/>
          </w:rPr>
          <w:t>Darrell.Sawyer@sdsmt.edu</w:t>
        </w:r>
      </w:hyperlink>
      <w:r w:rsidR="00590643" w:rsidRPr="00135284">
        <w:rPr>
          <w:color w:val="000000" w:themeColor="text1"/>
        </w:rPr>
        <w:t xml:space="preserve"> </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66" w:history="1">
        <w:r w:rsidR="00346A06" w:rsidRPr="00A70E64">
          <w:rPr>
            <w:rStyle w:val="Hyperlink"/>
            <w:color w:val="000000" w:themeColor="text1"/>
          </w:rPr>
          <w:t>Dean of Students Office</w:t>
        </w:r>
      </w:hyperlink>
    </w:p>
    <w:p w:rsidR="00346A06" w:rsidRPr="00135284" w:rsidRDefault="00346A06" w:rsidP="00135284">
      <w:pPr>
        <w:ind w:left="720"/>
        <w:rPr>
          <w:color w:val="000000" w:themeColor="text1"/>
        </w:rPr>
      </w:pPr>
      <w:r w:rsidRPr="00135284">
        <w:rPr>
          <w:bCs/>
          <w:color w:val="000000" w:themeColor="text1"/>
        </w:rPr>
        <w:t xml:space="preserve">Dr. Patricia Mahon, Surbeck Center, (605) 394-2416, </w:t>
      </w:r>
      <w:hyperlink r:id="rId67" w:history="1">
        <w:r w:rsidR="00590643" w:rsidRPr="00135284">
          <w:rPr>
            <w:rStyle w:val="Hyperlink"/>
            <w:color w:val="000000" w:themeColor="text1"/>
          </w:rPr>
          <w:t>Patricia.Mahon@sdsmt.edu</w:t>
        </w:r>
      </w:hyperlink>
      <w:r w:rsidR="00590643" w:rsidRPr="00135284">
        <w:rPr>
          <w:color w:val="000000" w:themeColor="text1"/>
        </w:rPr>
        <w:t xml:space="preserve"> </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68" w:history="1">
        <w:r w:rsidR="00346A06" w:rsidRPr="00A70E64">
          <w:rPr>
            <w:rStyle w:val="Hyperlink"/>
            <w:color w:val="000000" w:themeColor="text1"/>
          </w:rPr>
          <w:t>Dever</w:t>
        </w:r>
        <w:r w:rsidR="00260677" w:rsidRPr="00A70E64">
          <w:rPr>
            <w:rStyle w:val="Hyperlink"/>
            <w:color w:val="000000" w:themeColor="text1"/>
          </w:rPr>
          <w:t>e</w:t>
        </w:r>
        <w:r w:rsidR="00346A06" w:rsidRPr="00A70E64">
          <w:rPr>
            <w:rStyle w:val="Hyperlink"/>
            <w:color w:val="000000" w:themeColor="text1"/>
          </w:rPr>
          <w:t>aux Library</w:t>
        </w:r>
      </w:hyperlink>
    </w:p>
    <w:p w:rsidR="00346A06" w:rsidRPr="00135284" w:rsidRDefault="00346A06" w:rsidP="00135284">
      <w:pPr>
        <w:ind w:left="720"/>
        <w:rPr>
          <w:color w:val="000000" w:themeColor="text1"/>
        </w:rPr>
      </w:pPr>
      <w:r w:rsidRPr="00135284">
        <w:rPr>
          <w:bCs/>
          <w:color w:val="000000" w:themeColor="text1"/>
        </w:rPr>
        <w:t>Patricia M Andersen,</w:t>
      </w:r>
      <w:r w:rsidRPr="00135284">
        <w:rPr>
          <w:color w:val="000000" w:themeColor="text1"/>
        </w:rPr>
        <w:t xml:space="preserve"> Library 213, </w:t>
      </w:r>
      <w:r w:rsidRPr="00135284">
        <w:rPr>
          <w:bCs/>
          <w:color w:val="000000" w:themeColor="text1"/>
        </w:rPr>
        <w:t>(605) 394-1255,</w:t>
      </w:r>
      <w:r w:rsidRPr="00135284">
        <w:rPr>
          <w:b/>
          <w:bCs/>
          <w:color w:val="000000" w:themeColor="text1"/>
        </w:rPr>
        <w:t xml:space="preserve"> </w:t>
      </w:r>
      <w:hyperlink r:id="rId69" w:history="1">
        <w:r w:rsidR="00590643" w:rsidRPr="00135284">
          <w:rPr>
            <w:rStyle w:val="Hyperlink"/>
            <w:color w:val="000000" w:themeColor="text1"/>
          </w:rPr>
          <w:t>Patricia.Andersen@sdsmt.edu</w:t>
        </w:r>
      </w:hyperlink>
      <w:r w:rsidR="00590643" w:rsidRPr="00135284">
        <w:rPr>
          <w:color w:val="000000" w:themeColor="text1"/>
        </w:rPr>
        <w:t xml:space="preserve"> </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70" w:history="1">
        <w:r w:rsidR="00346A06" w:rsidRPr="00A70E64">
          <w:rPr>
            <w:rStyle w:val="Hyperlink"/>
            <w:color w:val="000000" w:themeColor="text1"/>
          </w:rPr>
          <w:t>Disability Services/ADA – Counseling</w:t>
        </w:r>
      </w:hyperlink>
    </w:p>
    <w:p w:rsidR="00346A06" w:rsidRPr="00135284" w:rsidRDefault="00346A06" w:rsidP="00135284">
      <w:pPr>
        <w:ind w:left="720"/>
        <w:rPr>
          <w:color w:val="000000" w:themeColor="text1"/>
        </w:rPr>
      </w:pPr>
      <w:r w:rsidRPr="00135284">
        <w:rPr>
          <w:color w:val="000000" w:themeColor="text1"/>
        </w:rPr>
        <w:t xml:space="preserve">Megan Reder-Schopp, Surbeck Center, 394-6988, </w:t>
      </w:r>
      <w:hyperlink r:id="rId71" w:history="1">
        <w:r w:rsidR="00590643" w:rsidRPr="00135284">
          <w:rPr>
            <w:rStyle w:val="Hyperlink"/>
            <w:color w:val="000000" w:themeColor="text1"/>
          </w:rPr>
          <w:t>Megan.Reder-Schopp@sdsmt.edu</w:t>
        </w:r>
      </w:hyperlink>
      <w:r w:rsidR="00590643" w:rsidRPr="00135284">
        <w:rPr>
          <w:color w:val="000000" w:themeColor="text1"/>
        </w:rPr>
        <w:t xml:space="preserve"> </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72" w:history="1">
        <w:r w:rsidR="00346A06" w:rsidRPr="00A70E64">
          <w:rPr>
            <w:rStyle w:val="Hyperlink"/>
            <w:color w:val="000000" w:themeColor="text1"/>
          </w:rPr>
          <w:t>Information Technology Services</w:t>
        </w:r>
      </w:hyperlink>
    </w:p>
    <w:p w:rsidR="00346A06" w:rsidRPr="00135284" w:rsidRDefault="00346A06" w:rsidP="00135284">
      <w:pPr>
        <w:ind w:left="720"/>
        <w:rPr>
          <w:color w:val="000000" w:themeColor="text1"/>
        </w:rPr>
      </w:pPr>
      <w:r w:rsidRPr="00135284">
        <w:rPr>
          <w:bCs/>
          <w:color w:val="000000" w:themeColor="text1"/>
        </w:rPr>
        <w:t>Bryan J Schumacher</w:t>
      </w:r>
      <w:r w:rsidRPr="00135284">
        <w:rPr>
          <w:color w:val="000000" w:themeColor="text1"/>
        </w:rPr>
        <w:t xml:space="preserve">, Electrical Engineering Building room 134, (605) 394-5102, </w:t>
      </w:r>
      <w:hyperlink r:id="rId73" w:history="1">
        <w:r w:rsidR="00590643" w:rsidRPr="00135284">
          <w:rPr>
            <w:rStyle w:val="Hyperlink"/>
            <w:color w:val="000000" w:themeColor="text1"/>
          </w:rPr>
          <w:t>Bryan.Schumacher@sdsmt.edu</w:t>
        </w:r>
      </w:hyperlink>
      <w:r w:rsidR="00590643" w:rsidRPr="00135284">
        <w:rPr>
          <w:color w:val="000000" w:themeColor="text1"/>
        </w:rPr>
        <w:t xml:space="preserve"> </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74" w:history="1">
        <w:r w:rsidR="00346A06" w:rsidRPr="00A70E64">
          <w:rPr>
            <w:rStyle w:val="Hyperlink"/>
            <w:color w:val="000000" w:themeColor="text1"/>
          </w:rPr>
          <w:t>Ivanhoe International Center</w:t>
        </w:r>
      </w:hyperlink>
      <w:r w:rsidR="00346A06" w:rsidRPr="00A70E64">
        <w:rPr>
          <w:color w:val="000000" w:themeColor="text1"/>
          <w:u w:val="single"/>
        </w:rPr>
        <w:t xml:space="preserve"> </w:t>
      </w:r>
    </w:p>
    <w:p w:rsidR="00346A06" w:rsidRPr="00135284" w:rsidRDefault="00346A06" w:rsidP="00135284">
      <w:pPr>
        <w:ind w:left="720"/>
        <w:rPr>
          <w:color w:val="000000" w:themeColor="text1"/>
        </w:rPr>
      </w:pPr>
      <w:r w:rsidRPr="00135284">
        <w:rPr>
          <w:color w:val="000000" w:themeColor="text1"/>
        </w:rPr>
        <w:t xml:space="preserve">Susan R Aadland, Surbeck Center room IIC, (605) 394-6884, </w:t>
      </w:r>
      <w:hyperlink r:id="rId75" w:history="1">
        <w:r w:rsidRPr="00135284">
          <w:rPr>
            <w:rStyle w:val="Hyperlink"/>
            <w:color w:val="000000" w:themeColor="text1"/>
          </w:rPr>
          <w:t>Susan.Aadland@sdsmt.edu</w:t>
        </w:r>
      </w:hyperlink>
    </w:p>
    <w:p w:rsidR="00346A06" w:rsidRPr="00A70E64" w:rsidRDefault="00346A06" w:rsidP="00A70E64">
      <w:pPr>
        <w:rPr>
          <w:color w:val="000000" w:themeColor="text1"/>
          <w:u w:val="single"/>
        </w:rPr>
      </w:pPr>
    </w:p>
    <w:p w:rsidR="00346A06" w:rsidRPr="00A70E64" w:rsidRDefault="00D82A76" w:rsidP="00A70E64">
      <w:pPr>
        <w:keepNext/>
        <w:keepLines/>
        <w:rPr>
          <w:color w:val="000000" w:themeColor="text1"/>
        </w:rPr>
      </w:pPr>
      <w:hyperlink r:id="rId76" w:history="1">
        <w:r w:rsidR="00346A06" w:rsidRPr="00A70E64">
          <w:rPr>
            <w:rStyle w:val="Hyperlink"/>
            <w:color w:val="000000" w:themeColor="text1"/>
          </w:rPr>
          <w:t>Multicultural Affairs</w:t>
        </w:r>
      </w:hyperlink>
    </w:p>
    <w:p w:rsidR="00346A06" w:rsidRPr="00135284" w:rsidRDefault="00346A06" w:rsidP="00135284">
      <w:pPr>
        <w:keepNext/>
        <w:keepLines/>
        <w:ind w:left="720"/>
        <w:rPr>
          <w:color w:val="000000" w:themeColor="text1"/>
        </w:rPr>
      </w:pPr>
      <w:r w:rsidRPr="00135284">
        <w:rPr>
          <w:color w:val="000000" w:themeColor="text1"/>
        </w:rPr>
        <w:t xml:space="preserve">Jesse Herrera, Surbeck Center </w:t>
      </w:r>
      <w:proofErr w:type="gramStart"/>
      <w:r w:rsidRPr="00135284">
        <w:rPr>
          <w:color w:val="000000" w:themeColor="text1"/>
        </w:rPr>
        <w:t>lower</w:t>
      </w:r>
      <w:proofErr w:type="gramEnd"/>
      <w:r w:rsidRPr="00135284">
        <w:rPr>
          <w:color w:val="000000" w:themeColor="text1"/>
        </w:rPr>
        <w:t xml:space="preserve"> Level, (605) 394-1828, </w:t>
      </w:r>
      <w:hyperlink r:id="rId77" w:history="1">
        <w:r w:rsidR="00590643" w:rsidRPr="00135284">
          <w:rPr>
            <w:rStyle w:val="Hyperlink"/>
            <w:color w:val="000000" w:themeColor="text1"/>
          </w:rPr>
          <w:t>Jesse.Herrera@sdsmt.edu</w:t>
        </w:r>
      </w:hyperlink>
      <w:r w:rsidR="00590643" w:rsidRPr="00135284">
        <w:rPr>
          <w:color w:val="000000" w:themeColor="text1"/>
        </w:rPr>
        <w:t xml:space="preserve"> </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78" w:history="1">
        <w:r w:rsidR="00346A06" w:rsidRPr="00A70E64">
          <w:rPr>
            <w:rStyle w:val="Hyperlink"/>
            <w:color w:val="000000" w:themeColor="text1"/>
          </w:rPr>
          <w:t>Office of Residence Life</w:t>
        </w:r>
      </w:hyperlink>
    </w:p>
    <w:p w:rsidR="00346A06" w:rsidRPr="00135284" w:rsidRDefault="00346A06" w:rsidP="00135284">
      <w:pPr>
        <w:ind w:left="720"/>
        <w:rPr>
          <w:color w:val="000000" w:themeColor="text1"/>
          <w:u w:val="single"/>
        </w:rPr>
      </w:pPr>
      <w:r w:rsidRPr="00135284">
        <w:rPr>
          <w:color w:val="000000" w:themeColor="text1"/>
        </w:rPr>
        <w:t xml:space="preserve">Dan </w:t>
      </w:r>
      <w:proofErr w:type="spellStart"/>
      <w:r w:rsidRPr="00135284">
        <w:rPr>
          <w:color w:val="000000" w:themeColor="text1"/>
        </w:rPr>
        <w:t>Sepion</w:t>
      </w:r>
      <w:proofErr w:type="spellEnd"/>
      <w:r w:rsidRPr="00135284">
        <w:rPr>
          <w:color w:val="000000" w:themeColor="text1"/>
        </w:rPr>
        <w:t xml:space="preserve">, Surbeck Center, (605) 394-2348, </w:t>
      </w:r>
      <w:hyperlink r:id="rId79" w:history="1">
        <w:r w:rsidR="00590643" w:rsidRPr="00135284">
          <w:rPr>
            <w:rStyle w:val="Hyperlink"/>
            <w:color w:val="000000" w:themeColor="text1"/>
          </w:rPr>
          <w:t>Daniel.Sepion@sdsmt.edu</w:t>
        </w:r>
      </w:hyperlink>
      <w:r w:rsidR="00590643" w:rsidRPr="00135284">
        <w:rPr>
          <w:color w:val="000000" w:themeColor="text1"/>
          <w:u w:val="single"/>
        </w:rPr>
        <w:t xml:space="preserve"> </w:t>
      </w:r>
    </w:p>
    <w:p w:rsidR="00346A06" w:rsidRPr="00A70E64" w:rsidRDefault="00346A06" w:rsidP="00A70E64">
      <w:pPr>
        <w:rPr>
          <w:color w:val="000000" w:themeColor="text1"/>
          <w:u w:val="single"/>
        </w:rPr>
      </w:pPr>
    </w:p>
    <w:p w:rsidR="00346A06" w:rsidRPr="00A70E64" w:rsidRDefault="00D82A76" w:rsidP="00A70E64">
      <w:pPr>
        <w:keepNext/>
        <w:keepLines/>
        <w:rPr>
          <w:color w:val="000000" w:themeColor="text1"/>
          <w:u w:val="single"/>
        </w:rPr>
      </w:pPr>
      <w:hyperlink r:id="rId80" w:history="1">
        <w:r w:rsidR="00346A06" w:rsidRPr="00A70E64">
          <w:rPr>
            <w:rStyle w:val="Hyperlink"/>
            <w:color w:val="000000" w:themeColor="text1"/>
          </w:rPr>
          <w:t>Office of the Registrar and Academic Services</w:t>
        </w:r>
      </w:hyperlink>
    </w:p>
    <w:p w:rsidR="00346A06" w:rsidRPr="00135284" w:rsidRDefault="00346A06" w:rsidP="00135284">
      <w:pPr>
        <w:keepNext/>
        <w:keepLines/>
        <w:ind w:left="720"/>
        <w:rPr>
          <w:color w:val="000000" w:themeColor="text1"/>
        </w:rPr>
      </w:pPr>
      <w:r w:rsidRPr="00135284">
        <w:rPr>
          <w:color w:val="000000" w:themeColor="text1"/>
        </w:rPr>
        <w:t xml:space="preserve">Carla Cermenaro, O’Harra building room 201, 605-394-2649, </w:t>
      </w:r>
      <w:hyperlink r:id="rId81" w:history="1">
        <w:r w:rsidR="00590643" w:rsidRPr="00135284">
          <w:rPr>
            <w:rStyle w:val="Hyperlink"/>
            <w:color w:val="000000" w:themeColor="text1"/>
          </w:rPr>
          <w:t>Carla.Cermenaro@sdsmt.edu</w:t>
        </w:r>
      </w:hyperlink>
      <w:r w:rsidR="00590643" w:rsidRPr="00135284">
        <w:rPr>
          <w:color w:val="000000" w:themeColor="text1"/>
        </w:rPr>
        <w:t xml:space="preserve"> </w:t>
      </w:r>
    </w:p>
    <w:p w:rsidR="00A70E64" w:rsidRPr="00A70E64" w:rsidRDefault="00A70E64" w:rsidP="00A70E64">
      <w:pPr>
        <w:pStyle w:val="ListParagraph"/>
        <w:keepNext/>
        <w:keepLines/>
        <w:ind w:left="1080"/>
        <w:rPr>
          <w:color w:val="000000" w:themeColor="text1"/>
        </w:rPr>
      </w:pPr>
    </w:p>
    <w:p w:rsidR="00346A06" w:rsidRPr="00A70E64" w:rsidRDefault="00D82A76" w:rsidP="00A70E64">
      <w:pPr>
        <w:rPr>
          <w:color w:val="000000" w:themeColor="text1"/>
          <w:u w:val="single"/>
        </w:rPr>
      </w:pPr>
      <w:hyperlink r:id="rId82" w:history="1">
        <w:r w:rsidR="00346A06" w:rsidRPr="00A70E64">
          <w:rPr>
            <w:rStyle w:val="Hyperlink"/>
            <w:color w:val="000000" w:themeColor="text1"/>
          </w:rPr>
          <w:t>The Omniciye Bridge Program and Jump Start Program</w:t>
        </w:r>
      </w:hyperlink>
    </w:p>
    <w:p w:rsidR="00346A06" w:rsidRPr="00135284" w:rsidRDefault="00346A06" w:rsidP="00135284">
      <w:pPr>
        <w:ind w:left="720"/>
        <w:rPr>
          <w:color w:val="000000" w:themeColor="text1"/>
        </w:rPr>
      </w:pPr>
      <w:r w:rsidRPr="00135284">
        <w:rPr>
          <w:color w:val="000000" w:themeColor="text1"/>
        </w:rPr>
        <w:t xml:space="preserve">Jesse Herrera, Surbeck Center </w:t>
      </w:r>
      <w:proofErr w:type="gramStart"/>
      <w:r w:rsidRPr="00135284">
        <w:rPr>
          <w:color w:val="000000" w:themeColor="text1"/>
        </w:rPr>
        <w:t>lower</w:t>
      </w:r>
      <w:proofErr w:type="gramEnd"/>
      <w:r w:rsidRPr="00135284">
        <w:rPr>
          <w:color w:val="000000" w:themeColor="text1"/>
        </w:rPr>
        <w:t xml:space="preserve"> Level, (605) 394-1828, </w:t>
      </w:r>
      <w:hyperlink r:id="rId83" w:history="1">
        <w:r w:rsidRPr="00135284">
          <w:rPr>
            <w:rStyle w:val="Hyperlink"/>
            <w:color w:val="000000" w:themeColor="text1"/>
          </w:rPr>
          <w:t>Jesse.Herrera@sdsmt.edu</w:t>
        </w:r>
      </w:hyperlink>
    </w:p>
    <w:p w:rsidR="00346A06" w:rsidRPr="00A70E64" w:rsidRDefault="00346A06" w:rsidP="00A70E64">
      <w:pPr>
        <w:rPr>
          <w:color w:val="000000" w:themeColor="text1"/>
          <w:highlight w:val="yellow"/>
        </w:rPr>
      </w:pPr>
    </w:p>
    <w:p w:rsidR="00346A06" w:rsidRPr="00A70E64" w:rsidRDefault="00D82A76" w:rsidP="00A70E64">
      <w:pPr>
        <w:rPr>
          <w:color w:val="000000" w:themeColor="text1"/>
          <w:u w:val="single"/>
        </w:rPr>
      </w:pPr>
      <w:hyperlink r:id="rId84" w:history="1">
        <w:r w:rsidR="00346A06" w:rsidRPr="00A70E64">
          <w:rPr>
            <w:rStyle w:val="Hyperlink"/>
            <w:color w:val="000000" w:themeColor="text1"/>
          </w:rPr>
          <w:t>Student Activities and Leadership Center</w:t>
        </w:r>
      </w:hyperlink>
    </w:p>
    <w:p w:rsidR="00346A06" w:rsidRPr="00135284" w:rsidRDefault="00346A06" w:rsidP="00135284">
      <w:pPr>
        <w:ind w:left="720"/>
        <w:rPr>
          <w:color w:val="000000" w:themeColor="text1"/>
        </w:rPr>
      </w:pPr>
      <w:r w:rsidRPr="00135284">
        <w:rPr>
          <w:color w:val="000000" w:themeColor="text1"/>
        </w:rPr>
        <w:t xml:space="preserve">Michael Keegan, Surbeck Center lower level, (605) 394-2336, </w:t>
      </w:r>
      <w:hyperlink r:id="rId85" w:history="1">
        <w:r w:rsidR="00590643" w:rsidRPr="00135284">
          <w:rPr>
            <w:rStyle w:val="Hyperlink"/>
            <w:color w:val="000000" w:themeColor="text1"/>
          </w:rPr>
          <w:t>Michael.Keegan@sdsmt.edu</w:t>
        </w:r>
      </w:hyperlink>
      <w:r w:rsidR="00590643" w:rsidRPr="00135284">
        <w:rPr>
          <w:color w:val="000000" w:themeColor="text1"/>
        </w:rPr>
        <w:t xml:space="preserve"> </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86" w:history="1">
        <w:r w:rsidR="00346A06" w:rsidRPr="00A70E64">
          <w:rPr>
            <w:rStyle w:val="Hyperlink"/>
            <w:color w:val="000000" w:themeColor="text1"/>
          </w:rPr>
          <w:t>Testing, Tutoring and Academic Support</w:t>
        </w:r>
      </w:hyperlink>
    </w:p>
    <w:p w:rsidR="00346A06" w:rsidRPr="00135284" w:rsidRDefault="00346A06" w:rsidP="00135284">
      <w:pPr>
        <w:ind w:left="720"/>
        <w:rPr>
          <w:color w:val="000000" w:themeColor="text1"/>
        </w:rPr>
      </w:pPr>
      <w:r w:rsidRPr="00135284">
        <w:rPr>
          <w:color w:val="000000" w:themeColor="text1"/>
        </w:rPr>
        <w:t xml:space="preserve">Tom Mahon, Devereaux Library room 110, (605) 394-2428, </w:t>
      </w:r>
      <w:hyperlink r:id="rId87" w:history="1">
        <w:r w:rsidR="00590643" w:rsidRPr="00135284">
          <w:rPr>
            <w:rStyle w:val="Hyperlink"/>
            <w:color w:val="000000" w:themeColor="text1"/>
          </w:rPr>
          <w:t>Thomas.Mahon@sdsmt.edu</w:t>
        </w:r>
      </w:hyperlink>
      <w:r w:rsidR="00590643" w:rsidRPr="00135284">
        <w:rPr>
          <w:color w:val="000000" w:themeColor="text1"/>
        </w:rPr>
        <w:t xml:space="preserve"> </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88" w:history="1">
        <w:r w:rsidR="00346A06" w:rsidRPr="00A70E64">
          <w:rPr>
            <w:rStyle w:val="Hyperlink"/>
            <w:color w:val="000000" w:themeColor="text1"/>
          </w:rPr>
          <w:t>Tiospaye in Engineering and Tiospaye in Science Program</w:t>
        </w:r>
      </w:hyperlink>
    </w:p>
    <w:p w:rsidR="00346A06" w:rsidRPr="00135284" w:rsidRDefault="00346A06" w:rsidP="00135284">
      <w:pPr>
        <w:ind w:left="720"/>
        <w:rPr>
          <w:color w:val="000000" w:themeColor="text1"/>
        </w:rPr>
      </w:pPr>
      <w:r w:rsidRPr="00135284">
        <w:rPr>
          <w:color w:val="000000" w:themeColor="text1"/>
        </w:rPr>
        <w:t>Dr. Carter J. Kerk, McLaury 104A, room 309, (605) 394-1291</w:t>
      </w:r>
      <w:proofErr w:type="gramStart"/>
      <w:r w:rsidRPr="00135284">
        <w:rPr>
          <w:color w:val="000000" w:themeColor="text1"/>
        </w:rPr>
        <w:t>/(</w:t>
      </w:r>
      <w:proofErr w:type="gramEnd"/>
      <w:r w:rsidRPr="00135284">
        <w:rPr>
          <w:color w:val="000000" w:themeColor="text1"/>
        </w:rPr>
        <w:t xml:space="preserve">605) 394-6067, </w:t>
      </w:r>
      <w:hyperlink r:id="rId89" w:history="1">
        <w:r w:rsidR="00590643" w:rsidRPr="00135284">
          <w:rPr>
            <w:rStyle w:val="Hyperlink"/>
            <w:color w:val="000000" w:themeColor="text1"/>
          </w:rPr>
          <w:t>carter.kerk@sdsmt.edu</w:t>
        </w:r>
      </w:hyperlink>
      <w:r w:rsidR="00590643" w:rsidRPr="00135284">
        <w:rPr>
          <w:color w:val="000000" w:themeColor="text1"/>
        </w:rPr>
        <w:t xml:space="preserve"> </w:t>
      </w:r>
    </w:p>
    <w:p w:rsidR="00346A06" w:rsidRPr="00A70E64" w:rsidRDefault="00346A06" w:rsidP="00A70E64">
      <w:pPr>
        <w:rPr>
          <w:color w:val="000000" w:themeColor="text1"/>
        </w:rPr>
      </w:pPr>
    </w:p>
    <w:p w:rsidR="00346A06" w:rsidRPr="00A70E64" w:rsidRDefault="00D82A76" w:rsidP="00A70E64">
      <w:pPr>
        <w:rPr>
          <w:color w:val="000000" w:themeColor="text1"/>
          <w:u w:val="single"/>
        </w:rPr>
      </w:pPr>
      <w:hyperlink r:id="rId90" w:history="1">
        <w:r w:rsidR="00346A06" w:rsidRPr="00A70E64">
          <w:rPr>
            <w:rStyle w:val="Hyperlink"/>
            <w:color w:val="000000" w:themeColor="text1"/>
          </w:rPr>
          <w:t>University Counseling</w:t>
        </w:r>
      </w:hyperlink>
      <w:r w:rsidR="00346A06" w:rsidRPr="00A70E64">
        <w:rPr>
          <w:color w:val="000000" w:themeColor="text1"/>
          <w:u w:val="single"/>
        </w:rPr>
        <w:t xml:space="preserve"> </w:t>
      </w:r>
    </w:p>
    <w:p w:rsidR="00346A06" w:rsidRPr="00135284" w:rsidRDefault="00D82A76" w:rsidP="00135284">
      <w:pPr>
        <w:ind w:left="720"/>
        <w:rPr>
          <w:color w:val="000000" w:themeColor="text1"/>
        </w:rPr>
      </w:pPr>
      <w:hyperlink r:id="rId91" w:tooltip="Website Inquiry" w:history="1">
        <w:r w:rsidR="00346A06" w:rsidRPr="00135284">
          <w:rPr>
            <w:vanish/>
            <w:color w:val="000000" w:themeColor="text1"/>
            <w:u w:val="single"/>
          </w:rPr>
          <w:t>Megan Reder-Schopp</w:t>
        </w:r>
      </w:hyperlink>
      <w:r w:rsidR="00346A06" w:rsidRPr="00135284">
        <w:rPr>
          <w:vanish/>
          <w:color w:val="000000" w:themeColor="text1"/>
        </w:rPr>
        <w:t xml:space="preserve"> Megan Reder-Schopp </w:t>
      </w:r>
      <w:hyperlink r:id="rId92" w:tooltip="Website Inquiry" w:history="1">
        <w:r w:rsidR="00346A06" w:rsidRPr="00135284">
          <w:rPr>
            <w:vanish/>
            <w:color w:val="000000" w:themeColor="text1"/>
          </w:rPr>
          <w:t xml:space="preserve">Megan Reder-Schopp </w:t>
        </w:r>
        <w:hyperlink r:id="rId93" w:tooltip="Website Inquiry" w:history="1">
          <w:r w:rsidR="00346A06" w:rsidRPr="00135284">
            <w:rPr>
              <w:vanish/>
              <w:color w:val="000000" w:themeColor="text1"/>
            </w:rPr>
            <w:t>Megan Reder-Schopp Megan Reder-Schopp</w:t>
          </w:r>
          <w:r w:rsidR="00346A06" w:rsidRPr="00135284">
            <w:rPr>
              <w:color w:val="000000" w:themeColor="text1"/>
            </w:rPr>
            <w:t>Megan Reder-Schopp</w:t>
          </w:r>
          <w:hyperlink r:id="rId94" w:tooltip="Website Inquiry" w:history="1">
            <w:r w:rsidR="00346A06" w:rsidRPr="00135284">
              <w:rPr>
                <w:vanish/>
                <w:color w:val="000000" w:themeColor="text1"/>
              </w:rPr>
              <w:t>Megan Reder-Schopp</w:t>
            </w:r>
          </w:hyperlink>
        </w:hyperlink>
      </w:hyperlink>
      <w:r w:rsidR="00346A06" w:rsidRPr="00135284">
        <w:rPr>
          <w:vanish/>
          <w:color w:val="000000" w:themeColor="text1"/>
        </w:rPr>
        <w:t xml:space="preserve"> Megan Reder-Schopp</w:t>
      </w:r>
      <w:r w:rsidR="00346A06" w:rsidRPr="00135284">
        <w:rPr>
          <w:color w:val="000000" w:themeColor="text1"/>
        </w:rPr>
        <w:t xml:space="preserve">, Surbeck Center, </w:t>
      </w:r>
      <w:r w:rsidR="00346A06" w:rsidRPr="00135284">
        <w:rPr>
          <w:vanish/>
          <w:color w:val="000000" w:themeColor="text1"/>
        </w:rPr>
        <w:t>394-6988</w:t>
      </w:r>
      <w:r w:rsidR="00346A06" w:rsidRPr="00135284">
        <w:rPr>
          <w:color w:val="000000" w:themeColor="text1"/>
        </w:rPr>
        <w:t xml:space="preserve">394-6988, </w:t>
      </w:r>
      <w:hyperlink r:id="rId95" w:history="1">
        <w:r w:rsidR="00590643" w:rsidRPr="00135284">
          <w:rPr>
            <w:rStyle w:val="Hyperlink"/>
            <w:color w:val="000000" w:themeColor="text1"/>
          </w:rPr>
          <w:t>Megan.Reder-Schopp@sdsmt.edu</w:t>
        </w:r>
      </w:hyperlink>
      <w:r w:rsidR="00590643" w:rsidRPr="00135284">
        <w:rPr>
          <w:color w:val="000000" w:themeColor="text1"/>
        </w:rPr>
        <w:t xml:space="preserve"> </w:t>
      </w:r>
    </w:p>
    <w:p w:rsidR="00346A06" w:rsidRPr="00A70E64" w:rsidRDefault="00346A06" w:rsidP="00A70E64">
      <w:pPr>
        <w:rPr>
          <w:color w:val="000000" w:themeColor="text1"/>
        </w:rPr>
      </w:pPr>
      <w:r w:rsidRPr="00A70E64">
        <w:rPr>
          <w:color w:val="000000" w:themeColor="text1"/>
        </w:rPr>
        <w:t xml:space="preserve">         </w:t>
      </w:r>
    </w:p>
    <w:p w:rsidR="00346A06" w:rsidRPr="00A70E64" w:rsidRDefault="00D82A76" w:rsidP="00135284">
      <w:pPr>
        <w:keepNext/>
        <w:keepLines/>
        <w:rPr>
          <w:color w:val="000000" w:themeColor="text1"/>
          <w:u w:val="single"/>
        </w:rPr>
      </w:pPr>
      <w:hyperlink r:id="rId96" w:history="1">
        <w:r w:rsidR="00346A06" w:rsidRPr="00A70E64">
          <w:rPr>
            <w:rStyle w:val="Hyperlink"/>
            <w:color w:val="000000" w:themeColor="text1"/>
          </w:rPr>
          <w:t>Veterans’ Resource Center</w:t>
        </w:r>
      </w:hyperlink>
    </w:p>
    <w:p w:rsidR="00346A06" w:rsidRPr="00135284" w:rsidRDefault="00346A06" w:rsidP="00135284">
      <w:pPr>
        <w:keepNext/>
        <w:keepLines/>
        <w:ind w:left="720"/>
        <w:rPr>
          <w:color w:val="000000" w:themeColor="text1"/>
        </w:rPr>
      </w:pPr>
      <w:r w:rsidRPr="00135284">
        <w:rPr>
          <w:color w:val="000000" w:themeColor="text1"/>
        </w:rPr>
        <w:t xml:space="preserve">Cathy Payne, Surbeck Center lower level, (605) 394-2560, </w:t>
      </w:r>
      <w:hyperlink r:id="rId97" w:history="1">
        <w:r w:rsidR="00590643" w:rsidRPr="00135284">
          <w:rPr>
            <w:rStyle w:val="Hyperlink"/>
            <w:color w:val="000000" w:themeColor="text1"/>
          </w:rPr>
          <w:t>catherine.payne@sdsmt.edu</w:t>
        </w:r>
      </w:hyperlink>
      <w:r w:rsidR="00590643" w:rsidRPr="00135284">
        <w:rPr>
          <w:color w:val="000000" w:themeColor="text1"/>
        </w:rPr>
        <w:t xml:space="preserve"> </w:t>
      </w:r>
    </w:p>
    <w:p w:rsidR="00260677" w:rsidRPr="00A70E64" w:rsidRDefault="00260677" w:rsidP="00A70E64">
      <w:pPr>
        <w:rPr>
          <w:color w:val="000000" w:themeColor="text1"/>
        </w:rPr>
      </w:pPr>
    </w:p>
    <w:p w:rsidR="00346A06" w:rsidRPr="00A70E64" w:rsidRDefault="00D82A76" w:rsidP="00A70E64">
      <w:pPr>
        <w:rPr>
          <w:color w:val="000000" w:themeColor="text1"/>
          <w:u w:val="single"/>
        </w:rPr>
      </w:pPr>
      <w:hyperlink r:id="rId98" w:history="1">
        <w:r w:rsidR="00346A06" w:rsidRPr="00A70E64">
          <w:rPr>
            <w:rStyle w:val="Hyperlink"/>
            <w:color w:val="000000" w:themeColor="text1"/>
          </w:rPr>
          <w:t>Women in Science and Engineering (WiSE)</w:t>
        </w:r>
      </w:hyperlink>
    </w:p>
    <w:p w:rsidR="00590643" w:rsidRPr="00135284" w:rsidRDefault="00346A06" w:rsidP="00135284">
      <w:pPr>
        <w:ind w:left="720"/>
        <w:rPr>
          <w:color w:val="000000" w:themeColor="text1"/>
        </w:rPr>
      </w:pPr>
      <w:r w:rsidRPr="00135284">
        <w:rPr>
          <w:color w:val="000000" w:themeColor="text1"/>
        </w:rPr>
        <w:t xml:space="preserve">Lisa Carlson, McLaury room 202, (605) 394-5261, </w:t>
      </w:r>
      <w:hyperlink r:id="rId99" w:history="1">
        <w:r w:rsidR="00590643" w:rsidRPr="00135284">
          <w:rPr>
            <w:rStyle w:val="Hyperlink"/>
            <w:color w:val="000000" w:themeColor="text1"/>
          </w:rPr>
          <w:t>Lisa.Carlson@sdsmt.edu</w:t>
        </w:r>
      </w:hyperlink>
      <w:r w:rsidR="00590643" w:rsidRPr="00135284">
        <w:rPr>
          <w:color w:val="000000" w:themeColor="text1"/>
        </w:rPr>
        <w:t xml:space="preserve"> </w:t>
      </w:r>
      <w:r w:rsidRPr="00135284">
        <w:rPr>
          <w:rStyle w:val="Strong"/>
          <w:vanish/>
          <w:color w:val="000000" w:themeColor="text1"/>
        </w:rPr>
        <w:t>Lisa Carlson</w:t>
      </w:r>
      <w:r w:rsidRPr="00135284">
        <w:rPr>
          <w:vanish/>
          <w:color w:val="000000" w:themeColor="text1"/>
        </w:rPr>
        <w:t xml:space="preserve">  </w:t>
      </w:r>
      <w:r w:rsidRPr="00135284">
        <w:rPr>
          <w:b/>
          <w:bCs/>
          <w:vanish/>
          <w:color w:val="000000" w:themeColor="text1"/>
        </w:rPr>
        <w:t>Lisa Carlson</w:t>
      </w:r>
      <w:r w:rsidRPr="00135284">
        <w:rPr>
          <w:vanish/>
          <w:color w:val="000000" w:themeColor="text1"/>
        </w:rPr>
        <w:t> </w:t>
      </w:r>
    </w:p>
    <w:p w:rsidR="0010768A" w:rsidRPr="00A70E64" w:rsidRDefault="0010768A" w:rsidP="00A70E64">
      <w:pPr>
        <w:rPr>
          <w:color w:val="000000" w:themeColor="text1"/>
        </w:rPr>
      </w:pPr>
    </w:p>
    <w:p w:rsidR="002D07AB" w:rsidRPr="00A70E64" w:rsidRDefault="002D07AB" w:rsidP="00A70E64">
      <w:pPr>
        <w:pStyle w:val="ListParagraph"/>
        <w:numPr>
          <w:ilvl w:val="0"/>
          <w:numId w:val="22"/>
        </w:numPr>
        <w:ind w:left="360"/>
        <w:rPr>
          <w:b/>
          <w:color w:val="000000" w:themeColor="text1"/>
        </w:rPr>
      </w:pPr>
      <w:r w:rsidRPr="00A70E64">
        <w:rPr>
          <w:b/>
          <w:color w:val="000000" w:themeColor="text1"/>
        </w:rPr>
        <w:t xml:space="preserve">Credit </w:t>
      </w:r>
      <w:r w:rsidR="00231913">
        <w:rPr>
          <w:b/>
          <w:color w:val="000000" w:themeColor="text1"/>
        </w:rPr>
        <w:t>u</w:t>
      </w:r>
      <w:r w:rsidRPr="00A70E64">
        <w:rPr>
          <w:b/>
          <w:color w:val="000000" w:themeColor="text1"/>
        </w:rPr>
        <w:t>nit</w:t>
      </w:r>
    </w:p>
    <w:p w:rsidR="002D07AB" w:rsidRDefault="00504781" w:rsidP="00A70E64">
      <w:pPr>
        <w:pStyle w:val="ABETInstructions"/>
        <w:spacing w:after="0"/>
        <w:rPr>
          <w:color w:val="000000" w:themeColor="text1"/>
          <w:szCs w:val="24"/>
        </w:rPr>
      </w:pPr>
      <w:r w:rsidRPr="00A70E64">
        <w:rPr>
          <w:color w:val="000000" w:themeColor="text1"/>
          <w:szCs w:val="24"/>
        </w:rPr>
        <w:t>O</w:t>
      </w:r>
      <w:r w:rsidR="002D07AB" w:rsidRPr="00A70E64">
        <w:rPr>
          <w:color w:val="000000" w:themeColor="text1"/>
          <w:szCs w:val="24"/>
        </w:rPr>
        <w:t xml:space="preserve">ne semester </w:t>
      </w:r>
      <w:r w:rsidRPr="00A70E64">
        <w:rPr>
          <w:color w:val="000000" w:themeColor="text1"/>
          <w:szCs w:val="24"/>
        </w:rPr>
        <w:t>credit</w:t>
      </w:r>
      <w:r w:rsidR="002D07AB" w:rsidRPr="00A70E64">
        <w:rPr>
          <w:color w:val="000000" w:themeColor="text1"/>
          <w:szCs w:val="24"/>
        </w:rPr>
        <w:t xml:space="preserve"> represents one class hour or three laboratory hours per week.  One academic year normally represents at least 28 weeks of classes, exclusive of final examinat</w:t>
      </w:r>
      <w:r w:rsidRPr="00A70E64">
        <w:rPr>
          <w:color w:val="000000" w:themeColor="text1"/>
          <w:szCs w:val="24"/>
        </w:rPr>
        <w:t>ions.</w:t>
      </w:r>
    </w:p>
    <w:p w:rsidR="00135284" w:rsidRPr="00135284" w:rsidRDefault="00135284" w:rsidP="00135284"/>
    <w:p w:rsidR="002D07AB" w:rsidRPr="00135284" w:rsidRDefault="002D07AB" w:rsidP="00135284">
      <w:pPr>
        <w:pStyle w:val="ListParagraph"/>
        <w:numPr>
          <w:ilvl w:val="0"/>
          <w:numId w:val="22"/>
        </w:numPr>
        <w:ind w:left="360"/>
        <w:rPr>
          <w:b/>
          <w:color w:val="000000" w:themeColor="text1"/>
        </w:rPr>
      </w:pPr>
      <w:r w:rsidRPr="00135284">
        <w:rPr>
          <w:b/>
          <w:color w:val="000000" w:themeColor="text1"/>
        </w:rPr>
        <w:t>Tables</w:t>
      </w:r>
    </w:p>
    <w:p w:rsidR="002D07AB" w:rsidRPr="00A70E64" w:rsidRDefault="00791CFE" w:rsidP="00A70E64">
      <w:pPr>
        <w:rPr>
          <w:color w:val="000000" w:themeColor="text1"/>
        </w:rPr>
      </w:pPr>
      <w:r>
        <w:rPr>
          <w:color w:val="000000" w:themeColor="text1"/>
        </w:rPr>
        <w:t>T</w:t>
      </w:r>
      <w:r w:rsidR="002D07AB" w:rsidRPr="00A70E64">
        <w:rPr>
          <w:color w:val="000000" w:themeColor="text1"/>
        </w:rPr>
        <w:t xml:space="preserve">ables </w:t>
      </w:r>
      <w:r>
        <w:rPr>
          <w:color w:val="000000" w:themeColor="text1"/>
        </w:rPr>
        <w:t>D-1 and D-2 show enrollment data and summarize personnel data for the BS Metallurgical Engineering program.</w:t>
      </w:r>
    </w:p>
    <w:p w:rsidR="002D07AB" w:rsidRPr="00A70E64" w:rsidRDefault="002D07AB" w:rsidP="00A70E64">
      <w:pPr>
        <w:sectPr w:rsidR="002D07AB" w:rsidRPr="00A70E64">
          <w:pgSz w:w="12240" w:h="15840"/>
          <w:pgMar w:top="1440" w:right="1440" w:bottom="1440" w:left="1440" w:header="720" w:footer="720" w:gutter="0"/>
          <w:cols w:space="720"/>
        </w:sectPr>
      </w:pPr>
    </w:p>
    <w:p w:rsidR="00504781" w:rsidRPr="00A70E64" w:rsidRDefault="00F67486" w:rsidP="00A70E64">
      <w:pPr>
        <w:pStyle w:val="Heading2"/>
        <w:spacing w:before="0" w:after="0"/>
        <w:rPr>
          <w:rFonts w:ascii="Times New Roman" w:hAnsi="Times New Roman"/>
          <w:b w:val="0"/>
          <w:i w:val="0"/>
          <w:sz w:val="24"/>
          <w:szCs w:val="24"/>
        </w:rPr>
      </w:pPr>
      <w:bookmarkStart w:id="2" w:name="_Toc268163189"/>
      <w:r w:rsidRPr="00A70E64">
        <w:rPr>
          <w:rFonts w:ascii="Times New Roman" w:hAnsi="Times New Roman"/>
          <w:b w:val="0"/>
          <w:i w:val="0"/>
          <w:sz w:val="24"/>
          <w:szCs w:val="24"/>
        </w:rPr>
        <w:lastRenderedPageBreak/>
        <w:t>Table D-1</w:t>
      </w:r>
      <w:proofErr w:type="gramStart"/>
      <w:r w:rsidR="00504781" w:rsidRPr="00A70E64">
        <w:rPr>
          <w:rFonts w:ascii="Times New Roman" w:hAnsi="Times New Roman"/>
          <w:b w:val="0"/>
          <w:i w:val="0"/>
          <w:sz w:val="24"/>
          <w:szCs w:val="24"/>
        </w:rPr>
        <w:t xml:space="preserve">  </w:t>
      </w:r>
      <w:r w:rsidR="003A392F" w:rsidRPr="00A70E64">
        <w:rPr>
          <w:rFonts w:ascii="Times New Roman" w:hAnsi="Times New Roman"/>
          <w:b w:val="0"/>
          <w:i w:val="0"/>
          <w:sz w:val="24"/>
          <w:szCs w:val="24"/>
        </w:rPr>
        <w:t>BS</w:t>
      </w:r>
      <w:proofErr w:type="gramEnd"/>
      <w:r w:rsidR="003A392F" w:rsidRPr="00A70E64">
        <w:rPr>
          <w:rFonts w:ascii="Times New Roman" w:hAnsi="Times New Roman"/>
          <w:b w:val="0"/>
          <w:i w:val="0"/>
          <w:sz w:val="24"/>
          <w:szCs w:val="24"/>
        </w:rPr>
        <w:t xml:space="preserve"> </w:t>
      </w:r>
      <w:r w:rsidR="003A392F" w:rsidRPr="00A70E64">
        <w:rPr>
          <w:rFonts w:ascii="Times New Roman" w:hAnsi="Times New Roman"/>
          <w:b w:val="0"/>
          <w:bCs w:val="0"/>
          <w:i w:val="0"/>
          <w:sz w:val="24"/>
          <w:szCs w:val="24"/>
        </w:rPr>
        <w:t>Metallurgical Engineering</w:t>
      </w:r>
      <w:r w:rsidR="003A392F" w:rsidRPr="00A70E64">
        <w:rPr>
          <w:rFonts w:ascii="Times New Roman" w:hAnsi="Times New Roman"/>
          <w:b w:val="0"/>
          <w:i w:val="0"/>
          <w:sz w:val="24"/>
          <w:szCs w:val="24"/>
        </w:rPr>
        <w:t xml:space="preserve"> </w:t>
      </w:r>
      <w:r w:rsidR="00504781" w:rsidRPr="00A70E64">
        <w:rPr>
          <w:rFonts w:ascii="Times New Roman" w:hAnsi="Times New Roman"/>
          <w:b w:val="0"/>
          <w:i w:val="0"/>
          <w:sz w:val="24"/>
          <w:szCs w:val="24"/>
        </w:rPr>
        <w:t>Pro</w:t>
      </w:r>
      <w:r w:rsidR="003A392F" w:rsidRPr="00A70E64">
        <w:rPr>
          <w:rFonts w:ascii="Times New Roman" w:hAnsi="Times New Roman"/>
          <w:b w:val="0"/>
          <w:i w:val="0"/>
          <w:sz w:val="24"/>
          <w:szCs w:val="24"/>
        </w:rPr>
        <w:t xml:space="preserve">gram Enrollment and Degree Data </w:t>
      </w:r>
    </w:p>
    <w:tbl>
      <w:tblPr>
        <w:tblW w:w="10843" w:type="dxa"/>
        <w:tblBorders>
          <w:top w:val="single" w:sz="12" w:space="0" w:color="auto"/>
          <w:left w:val="single" w:sz="12" w:space="0" w:color="auto"/>
          <w:bottom w:val="single" w:sz="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13"/>
        <w:gridCol w:w="729"/>
        <w:gridCol w:w="774"/>
        <w:gridCol w:w="807"/>
        <w:gridCol w:w="750"/>
        <w:gridCol w:w="60"/>
        <w:gridCol w:w="810"/>
        <w:gridCol w:w="660"/>
        <w:gridCol w:w="720"/>
        <w:gridCol w:w="810"/>
        <w:gridCol w:w="810"/>
        <w:gridCol w:w="1080"/>
        <w:gridCol w:w="810"/>
        <w:gridCol w:w="810"/>
      </w:tblGrid>
      <w:tr w:rsidR="007662EB" w:rsidRPr="00DD5DA8" w:rsidTr="00C80453">
        <w:trPr>
          <w:cantSplit/>
          <w:trHeight w:val="1043"/>
        </w:trPr>
        <w:tc>
          <w:tcPr>
            <w:tcW w:w="1213" w:type="dxa"/>
            <w:vMerge w:val="restart"/>
            <w:tcMar>
              <w:top w:w="0" w:type="dxa"/>
              <w:left w:w="43" w:type="dxa"/>
              <w:bottom w:w="0" w:type="dxa"/>
              <w:right w:w="43" w:type="dxa"/>
            </w:tcMar>
            <w:vAlign w:val="center"/>
          </w:tcPr>
          <w:p w:rsidR="007662EB" w:rsidRPr="00DD5DA8" w:rsidRDefault="007662EB" w:rsidP="00A70E64">
            <w:pPr>
              <w:jc w:val="center"/>
            </w:pPr>
            <w:r w:rsidRPr="00DD5DA8">
              <w:t>Academic Year</w:t>
            </w:r>
          </w:p>
        </w:tc>
        <w:tc>
          <w:tcPr>
            <w:tcW w:w="729" w:type="dxa"/>
            <w:vMerge w:val="restart"/>
            <w:tcMar>
              <w:top w:w="0" w:type="dxa"/>
              <w:left w:w="43" w:type="dxa"/>
              <w:bottom w:w="0" w:type="dxa"/>
              <w:right w:w="43" w:type="dxa"/>
            </w:tcMar>
            <w:vAlign w:val="center"/>
            <w:hideMark/>
          </w:tcPr>
          <w:p w:rsidR="007662EB" w:rsidRPr="00DD5DA8" w:rsidRDefault="007662EB" w:rsidP="00A70E64">
            <w:pPr>
              <w:jc w:val="center"/>
            </w:pPr>
            <w:r w:rsidRPr="00DD5DA8">
              <w:t>FT/PT</w:t>
            </w:r>
          </w:p>
        </w:tc>
        <w:tc>
          <w:tcPr>
            <w:tcW w:w="3861" w:type="dxa"/>
            <w:gridSpan w:val="6"/>
            <w:tcMar>
              <w:top w:w="0" w:type="dxa"/>
              <w:left w:w="43" w:type="dxa"/>
              <w:bottom w:w="0" w:type="dxa"/>
              <w:right w:w="43" w:type="dxa"/>
            </w:tcMar>
            <w:vAlign w:val="center"/>
            <w:hideMark/>
          </w:tcPr>
          <w:p w:rsidR="007662EB" w:rsidRPr="00DD5DA8" w:rsidRDefault="007662EB" w:rsidP="00A70E64">
            <w:pPr>
              <w:jc w:val="center"/>
            </w:pPr>
            <w:r w:rsidRPr="00DD5DA8">
              <w:t>Year of matriculation</w:t>
            </w:r>
          </w:p>
          <w:p w:rsidR="007662EB" w:rsidRPr="00DD5DA8" w:rsidRDefault="003A392F" w:rsidP="00A70E64">
            <w:pPr>
              <w:jc w:val="center"/>
            </w:pPr>
            <w:r w:rsidRPr="00DD5DA8">
              <w:t>(fall e</w:t>
            </w:r>
            <w:r w:rsidR="007662EB" w:rsidRPr="00DD5DA8">
              <w:t>nrollment)</w:t>
            </w:r>
          </w:p>
        </w:tc>
        <w:tc>
          <w:tcPr>
            <w:tcW w:w="720" w:type="dxa"/>
            <w:vMerge w:val="restart"/>
            <w:tcMar>
              <w:top w:w="0" w:type="dxa"/>
              <w:left w:w="43" w:type="dxa"/>
              <w:bottom w:w="0" w:type="dxa"/>
              <w:right w:w="43" w:type="dxa"/>
            </w:tcMar>
            <w:textDirection w:val="btLr"/>
            <w:vAlign w:val="center"/>
            <w:hideMark/>
          </w:tcPr>
          <w:p w:rsidR="007662EB" w:rsidRPr="00DD5DA8" w:rsidRDefault="007662EB" w:rsidP="00A70E64">
            <w:pPr>
              <w:jc w:val="center"/>
            </w:pPr>
            <w:r w:rsidRPr="00DD5DA8">
              <w:t>Total</w:t>
            </w:r>
          </w:p>
          <w:p w:rsidR="007662EB" w:rsidRPr="00DD5DA8" w:rsidRDefault="006E07A0" w:rsidP="00A70E64">
            <w:pPr>
              <w:jc w:val="center"/>
            </w:pPr>
            <w:r>
              <w:t>u</w:t>
            </w:r>
            <w:r w:rsidR="007662EB" w:rsidRPr="00DD5DA8">
              <w:t>ndergrad</w:t>
            </w:r>
          </w:p>
        </w:tc>
        <w:tc>
          <w:tcPr>
            <w:tcW w:w="810" w:type="dxa"/>
            <w:vMerge w:val="restart"/>
            <w:tcMar>
              <w:top w:w="0" w:type="dxa"/>
              <w:left w:w="43" w:type="dxa"/>
              <w:bottom w:w="0" w:type="dxa"/>
              <w:right w:w="43" w:type="dxa"/>
            </w:tcMar>
            <w:textDirection w:val="btLr"/>
            <w:vAlign w:val="center"/>
            <w:hideMark/>
          </w:tcPr>
          <w:p w:rsidR="007662EB" w:rsidRPr="00DD5DA8" w:rsidRDefault="007662EB" w:rsidP="00A70E64">
            <w:pPr>
              <w:jc w:val="center"/>
            </w:pPr>
            <w:r w:rsidRPr="00DD5DA8">
              <w:t>Total</w:t>
            </w:r>
          </w:p>
          <w:p w:rsidR="007662EB" w:rsidRPr="00DD5DA8" w:rsidRDefault="006E07A0" w:rsidP="00A70E64">
            <w:pPr>
              <w:jc w:val="center"/>
            </w:pPr>
            <w:r>
              <w:t>g</w:t>
            </w:r>
            <w:r w:rsidR="007662EB" w:rsidRPr="00DD5DA8">
              <w:t>rad</w:t>
            </w:r>
          </w:p>
        </w:tc>
        <w:tc>
          <w:tcPr>
            <w:tcW w:w="3510" w:type="dxa"/>
            <w:gridSpan w:val="4"/>
            <w:tcMar>
              <w:top w:w="0" w:type="dxa"/>
              <w:left w:w="43" w:type="dxa"/>
              <w:bottom w:w="0" w:type="dxa"/>
              <w:right w:w="43" w:type="dxa"/>
            </w:tcMar>
            <w:vAlign w:val="center"/>
            <w:hideMark/>
          </w:tcPr>
          <w:p w:rsidR="007662EB" w:rsidRPr="00DD5DA8" w:rsidRDefault="007662EB" w:rsidP="00A70E64">
            <w:pPr>
              <w:jc w:val="center"/>
            </w:pPr>
            <w:r w:rsidRPr="00DD5DA8">
              <w:t xml:space="preserve">Degrees </w:t>
            </w:r>
            <w:r w:rsidR="006E07A0">
              <w:t>a</w:t>
            </w:r>
            <w:r w:rsidRPr="00DD5DA8">
              <w:t>warded</w:t>
            </w:r>
          </w:p>
          <w:p w:rsidR="00D9748D" w:rsidRPr="00DD5DA8" w:rsidRDefault="00D9748D" w:rsidP="00A70E64">
            <w:pPr>
              <w:jc w:val="center"/>
            </w:pPr>
            <w:r w:rsidRPr="00DD5DA8">
              <w:t>(For one year period))</w:t>
            </w:r>
          </w:p>
        </w:tc>
      </w:tr>
      <w:tr w:rsidR="007662EB" w:rsidRPr="00DD5DA8" w:rsidTr="00C80453">
        <w:trPr>
          <w:cantSplit/>
          <w:trHeight w:val="332"/>
        </w:trPr>
        <w:tc>
          <w:tcPr>
            <w:tcW w:w="1213" w:type="dxa"/>
            <w:vMerge/>
            <w:tcMar>
              <w:top w:w="0" w:type="dxa"/>
              <w:left w:w="43" w:type="dxa"/>
              <w:bottom w:w="0" w:type="dxa"/>
              <w:right w:w="43" w:type="dxa"/>
            </w:tcMar>
            <w:vAlign w:val="center"/>
          </w:tcPr>
          <w:p w:rsidR="007662EB" w:rsidRPr="00DD5DA8" w:rsidRDefault="007662EB" w:rsidP="00A70E64">
            <w:pPr>
              <w:jc w:val="center"/>
            </w:pPr>
          </w:p>
        </w:tc>
        <w:tc>
          <w:tcPr>
            <w:tcW w:w="729" w:type="dxa"/>
            <w:vMerge/>
            <w:vAlign w:val="center"/>
            <w:hideMark/>
          </w:tcPr>
          <w:p w:rsidR="007662EB" w:rsidRPr="00DD5DA8" w:rsidRDefault="007662EB" w:rsidP="00A70E64"/>
        </w:tc>
        <w:tc>
          <w:tcPr>
            <w:tcW w:w="774" w:type="dxa"/>
            <w:tcMar>
              <w:top w:w="0" w:type="dxa"/>
              <w:left w:w="43" w:type="dxa"/>
              <w:bottom w:w="0" w:type="dxa"/>
              <w:right w:w="43" w:type="dxa"/>
            </w:tcMar>
            <w:vAlign w:val="center"/>
            <w:hideMark/>
          </w:tcPr>
          <w:p w:rsidR="007662EB" w:rsidRPr="00DD5DA8" w:rsidRDefault="007662EB" w:rsidP="00A70E64">
            <w:pPr>
              <w:jc w:val="center"/>
            </w:pPr>
            <w:r w:rsidRPr="00DD5DA8">
              <w:t>1st</w:t>
            </w:r>
          </w:p>
        </w:tc>
        <w:tc>
          <w:tcPr>
            <w:tcW w:w="807" w:type="dxa"/>
            <w:tcMar>
              <w:top w:w="0" w:type="dxa"/>
              <w:left w:w="43" w:type="dxa"/>
              <w:bottom w:w="0" w:type="dxa"/>
              <w:right w:w="43" w:type="dxa"/>
            </w:tcMar>
            <w:vAlign w:val="center"/>
            <w:hideMark/>
          </w:tcPr>
          <w:p w:rsidR="007662EB" w:rsidRPr="00DD5DA8" w:rsidRDefault="007662EB" w:rsidP="00A70E64">
            <w:pPr>
              <w:jc w:val="center"/>
            </w:pPr>
            <w:r w:rsidRPr="00DD5DA8">
              <w:t>2nd</w:t>
            </w:r>
          </w:p>
        </w:tc>
        <w:tc>
          <w:tcPr>
            <w:tcW w:w="750" w:type="dxa"/>
            <w:tcMar>
              <w:top w:w="0" w:type="dxa"/>
              <w:left w:w="43" w:type="dxa"/>
              <w:bottom w:w="0" w:type="dxa"/>
              <w:right w:w="43" w:type="dxa"/>
            </w:tcMar>
            <w:vAlign w:val="center"/>
            <w:hideMark/>
          </w:tcPr>
          <w:p w:rsidR="007662EB" w:rsidRPr="00DD5DA8" w:rsidRDefault="007662EB" w:rsidP="00A70E64">
            <w:pPr>
              <w:jc w:val="center"/>
            </w:pPr>
            <w:r w:rsidRPr="00DD5DA8">
              <w:t>3rd</w:t>
            </w:r>
          </w:p>
        </w:tc>
        <w:tc>
          <w:tcPr>
            <w:tcW w:w="870" w:type="dxa"/>
            <w:gridSpan w:val="2"/>
            <w:tcMar>
              <w:top w:w="0" w:type="dxa"/>
              <w:left w:w="43" w:type="dxa"/>
              <w:bottom w:w="0" w:type="dxa"/>
              <w:right w:w="43" w:type="dxa"/>
            </w:tcMar>
            <w:vAlign w:val="center"/>
            <w:hideMark/>
          </w:tcPr>
          <w:p w:rsidR="007662EB" w:rsidRPr="00DD5DA8" w:rsidRDefault="007662EB" w:rsidP="00A70E64">
            <w:pPr>
              <w:jc w:val="center"/>
            </w:pPr>
            <w:r w:rsidRPr="00DD5DA8">
              <w:t>4th</w:t>
            </w:r>
          </w:p>
        </w:tc>
        <w:tc>
          <w:tcPr>
            <w:tcW w:w="660" w:type="dxa"/>
            <w:tcMar>
              <w:top w:w="0" w:type="dxa"/>
              <w:left w:w="43" w:type="dxa"/>
              <w:bottom w:w="0" w:type="dxa"/>
              <w:right w:w="43" w:type="dxa"/>
            </w:tcMar>
            <w:vAlign w:val="center"/>
            <w:hideMark/>
          </w:tcPr>
          <w:p w:rsidR="007662EB" w:rsidRPr="00DD5DA8" w:rsidRDefault="007662EB" w:rsidP="00A70E64">
            <w:pPr>
              <w:jc w:val="center"/>
            </w:pPr>
            <w:r w:rsidRPr="00DD5DA8">
              <w:t>5th</w:t>
            </w:r>
          </w:p>
        </w:tc>
        <w:tc>
          <w:tcPr>
            <w:tcW w:w="720" w:type="dxa"/>
            <w:vMerge/>
            <w:vAlign w:val="center"/>
            <w:hideMark/>
          </w:tcPr>
          <w:p w:rsidR="007662EB" w:rsidRPr="00DD5DA8" w:rsidRDefault="007662EB" w:rsidP="00A70E64"/>
        </w:tc>
        <w:tc>
          <w:tcPr>
            <w:tcW w:w="810" w:type="dxa"/>
            <w:vMerge/>
            <w:vAlign w:val="center"/>
            <w:hideMark/>
          </w:tcPr>
          <w:p w:rsidR="007662EB" w:rsidRPr="00DD5DA8" w:rsidRDefault="007662EB" w:rsidP="00A70E64"/>
        </w:tc>
        <w:tc>
          <w:tcPr>
            <w:tcW w:w="810" w:type="dxa"/>
            <w:tcMar>
              <w:top w:w="0" w:type="dxa"/>
              <w:left w:w="43" w:type="dxa"/>
              <w:bottom w:w="0" w:type="dxa"/>
              <w:right w:w="43" w:type="dxa"/>
            </w:tcMar>
            <w:vAlign w:val="center"/>
            <w:hideMark/>
          </w:tcPr>
          <w:p w:rsidR="007662EB" w:rsidRPr="00DD5DA8" w:rsidRDefault="007662EB" w:rsidP="00A70E64">
            <w:pPr>
              <w:jc w:val="center"/>
            </w:pPr>
            <w:r w:rsidRPr="00DD5DA8">
              <w:t>Assoc</w:t>
            </w:r>
          </w:p>
          <w:p w:rsidR="007662EB" w:rsidRPr="00DD5DA8" w:rsidRDefault="007662EB" w:rsidP="00A70E64">
            <w:pPr>
              <w:jc w:val="center"/>
            </w:pPr>
            <w:r w:rsidRPr="00DD5DA8">
              <w:t>(N/A)</w:t>
            </w:r>
          </w:p>
        </w:tc>
        <w:tc>
          <w:tcPr>
            <w:tcW w:w="1080" w:type="dxa"/>
            <w:tcMar>
              <w:top w:w="0" w:type="dxa"/>
              <w:left w:w="43" w:type="dxa"/>
              <w:bottom w:w="0" w:type="dxa"/>
              <w:right w:w="43" w:type="dxa"/>
            </w:tcMar>
            <w:vAlign w:val="center"/>
            <w:hideMark/>
          </w:tcPr>
          <w:p w:rsidR="00C66450" w:rsidRPr="00DD5DA8" w:rsidRDefault="007662EB" w:rsidP="00A70E64">
            <w:pPr>
              <w:jc w:val="center"/>
            </w:pPr>
            <w:r w:rsidRPr="00DD5DA8">
              <w:t>Bachelors</w:t>
            </w:r>
          </w:p>
          <w:p w:rsidR="007662EB" w:rsidRPr="00DD5DA8" w:rsidRDefault="007662EB" w:rsidP="00A70E64">
            <w:pPr>
              <w:jc w:val="center"/>
            </w:pPr>
            <w:r w:rsidRPr="00DD5DA8">
              <w:t>(Met Eng)</w:t>
            </w:r>
          </w:p>
        </w:tc>
        <w:tc>
          <w:tcPr>
            <w:tcW w:w="810" w:type="dxa"/>
            <w:tcMar>
              <w:top w:w="0" w:type="dxa"/>
              <w:left w:w="43" w:type="dxa"/>
              <w:bottom w:w="0" w:type="dxa"/>
              <w:right w:w="43" w:type="dxa"/>
            </w:tcMar>
            <w:vAlign w:val="center"/>
            <w:hideMark/>
          </w:tcPr>
          <w:p w:rsidR="007662EB" w:rsidRPr="00DD5DA8" w:rsidRDefault="00C66450" w:rsidP="00A70E64">
            <w:pPr>
              <w:jc w:val="center"/>
              <w:rPr>
                <w:vertAlign w:val="superscript"/>
              </w:rPr>
            </w:pPr>
            <w:r w:rsidRPr="00DD5DA8">
              <w:t>MS</w:t>
            </w:r>
            <w:r w:rsidRPr="00DD5DA8">
              <w:rPr>
                <w:vertAlign w:val="superscript"/>
              </w:rPr>
              <w:t>*</w:t>
            </w:r>
          </w:p>
        </w:tc>
        <w:tc>
          <w:tcPr>
            <w:tcW w:w="810" w:type="dxa"/>
            <w:tcMar>
              <w:top w:w="0" w:type="dxa"/>
              <w:left w:w="43" w:type="dxa"/>
              <w:bottom w:w="0" w:type="dxa"/>
              <w:right w:w="43" w:type="dxa"/>
            </w:tcMar>
            <w:vAlign w:val="center"/>
            <w:hideMark/>
          </w:tcPr>
          <w:p w:rsidR="007662EB" w:rsidRPr="00DD5DA8" w:rsidRDefault="00C66450" w:rsidP="00A70E64">
            <w:pPr>
              <w:jc w:val="center"/>
              <w:rPr>
                <w:vertAlign w:val="superscript"/>
              </w:rPr>
            </w:pPr>
            <w:r w:rsidRPr="00DD5DA8">
              <w:t>PhD</w:t>
            </w:r>
            <w:r w:rsidRPr="00DD5DA8">
              <w:rPr>
                <w:vertAlign w:val="superscript"/>
              </w:rPr>
              <w:t>*</w:t>
            </w:r>
          </w:p>
        </w:tc>
      </w:tr>
      <w:tr w:rsidR="00D9748D" w:rsidRPr="00DD5DA8" w:rsidTr="00C80453">
        <w:trPr>
          <w:cantSplit/>
          <w:trHeight w:val="412"/>
        </w:trPr>
        <w:tc>
          <w:tcPr>
            <w:tcW w:w="1213" w:type="dxa"/>
            <w:vMerge w:val="restart"/>
            <w:tcMar>
              <w:top w:w="0" w:type="dxa"/>
              <w:left w:w="43" w:type="dxa"/>
              <w:bottom w:w="0" w:type="dxa"/>
              <w:right w:w="43" w:type="dxa"/>
            </w:tcMar>
            <w:vAlign w:val="center"/>
            <w:hideMark/>
          </w:tcPr>
          <w:p w:rsidR="00D9748D" w:rsidRPr="00DD5DA8" w:rsidRDefault="00D9748D" w:rsidP="00A70E64">
            <w:pPr>
              <w:jc w:val="center"/>
            </w:pPr>
            <w:r w:rsidRPr="00DD5DA8">
              <w:t>2015-16</w:t>
            </w:r>
          </w:p>
          <w:p w:rsidR="00D9748D" w:rsidRPr="00DD5DA8" w:rsidRDefault="00D9748D" w:rsidP="00A70E64">
            <w:pPr>
              <w:jc w:val="center"/>
            </w:pPr>
            <w:r w:rsidRPr="00DD5DA8">
              <w:t>(Current)</w:t>
            </w:r>
          </w:p>
        </w:tc>
        <w:tc>
          <w:tcPr>
            <w:tcW w:w="729" w:type="dxa"/>
            <w:tcMar>
              <w:top w:w="0" w:type="dxa"/>
              <w:left w:w="43" w:type="dxa"/>
              <w:bottom w:w="0" w:type="dxa"/>
              <w:right w:w="43" w:type="dxa"/>
            </w:tcMar>
            <w:vAlign w:val="center"/>
            <w:hideMark/>
          </w:tcPr>
          <w:p w:rsidR="00D9748D" w:rsidRPr="00DD5DA8" w:rsidRDefault="00D9748D" w:rsidP="00A70E64">
            <w:pPr>
              <w:jc w:val="center"/>
            </w:pPr>
            <w:r w:rsidRPr="00DD5DA8">
              <w:t>FT</w:t>
            </w:r>
          </w:p>
        </w:tc>
        <w:tc>
          <w:tcPr>
            <w:tcW w:w="774" w:type="dxa"/>
            <w:tcMar>
              <w:top w:w="0" w:type="dxa"/>
              <w:left w:w="43" w:type="dxa"/>
              <w:bottom w:w="0" w:type="dxa"/>
              <w:right w:w="43" w:type="dxa"/>
            </w:tcMar>
            <w:vAlign w:val="center"/>
            <w:hideMark/>
          </w:tcPr>
          <w:p w:rsidR="00D9748D" w:rsidRPr="00DD5DA8" w:rsidRDefault="00D9748D" w:rsidP="00A70E64">
            <w:pPr>
              <w:jc w:val="center"/>
            </w:pPr>
            <w:r w:rsidRPr="00DD5DA8">
              <w:t>48</w:t>
            </w:r>
          </w:p>
        </w:tc>
        <w:tc>
          <w:tcPr>
            <w:tcW w:w="807" w:type="dxa"/>
            <w:tcMar>
              <w:top w:w="0" w:type="dxa"/>
              <w:left w:w="43" w:type="dxa"/>
              <w:bottom w:w="0" w:type="dxa"/>
              <w:right w:w="43" w:type="dxa"/>
            </w:tcMar>
            <w:vAlign w:val="center"/>
            <w:hideMark/>
          </w:tcPr>
          <w:p w:rsidR="00D9748D" w:rsidRPr="00DD5DA8" w:rsidRDefault="00D9748D" w:rsidP="00A70E64">
            <w:pPr>
              <w:jc w:val="center"/>
            </w:pPr>
            <w:r w:rsidRPr="00DD5DA8">
              <w:t>32</w:t>
            </w:r>
          </w:p>
        </w:tc>
        <w:tc>
          <w:tcPr>
            <w:tcW w:w="810" w:type="dxa"/>
            <w:gridSpan w:val="2"/>
            <w:tcMar>
              <w:top w:w="0" w:type="dxa"/>
              <w:left w:w="43" w:type="dxa"/>
              <w:bottom w:w="0" w:type="dxa"/>
              <w:right w:w="43" w:type="dxa"/>
            </w:tcMar>
            <w:vAlign w:val="center"/>
            <w:hideMark/>
          </w:tcPr>
          <w:p w:rsidR="00D9748D" w:rsidRPr="00DD5DA8" w:rsidRDefault="00D9748D" w:rsidP="00A70E64">
            <w:pPr>
              <w:jc w:val="center"/>
            </w:pPr>
            <w:r w:rsidRPr="00DD5DA8">
              <w:t>17</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25</w:t>
            </w:r>
          </w:p>
        </w:tc>
        <w:tc>
          <w:tcPr>
            <w:tcW w:w="660" w:type="dxa"/>
            <w:tcMar>
              <w:top w:w="0" w:type="dxa"/>
              <w:left w:w="43" w:type="dxa"/>
              <w:bottom w:w="0" w:type="dxa"/>
              <w:right w:w="43" w:type="dxa"/>
            </w:tcMar>
            <w:vAlign w:val="center"/>
          </w:tcPr>
          <w:p w:rsidR="00D9748D" w:rsidRPr="00DD5DA8" w:rsidRDefault="00D9748D" w:rsidP="00A70E64">
            <w:pPr>
              <w:jc w:val="center"/>
            </w:pPr>
          </w:p>
        </w:tc>
        <w:tc>
          <w:tcPr>
            <w:tcW w:w="720" w:type="dxa"/>
            <w:tcMar>
              <w:top w:w="0" w:type="dxa"/>
              <w:left w:w="43" w:type="dxa"/>
              <w:bottom w:w="0" w:type="dxa"/>
              <w:right w:w="43" w:type="dxa"/>
            </w:tcMar>
            <w:vAlign w:val="center"/>
            <w:hideMark/>
          </w:tcPr>
          <w:p w:rsidR="00D9748D" w:rsidRPr="00DD5DA8" w:rsidRDefault="00D9748D" w:rsidP="00A70E64">
            <w:pPr>
              <w:jc w:val="center"/>
            </w:pPr>
            <w:r w:rsidRPr="00DD5DA8">
              <w:t>122</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20</w:t>
            </w:r>
          </w:p>
        </w:tc>
        <w:tc>
          <w:tcPr>
            <w:tcW w:w="810" w:type="dxa"/>
            <w:vMerge w:val="restart"/>
            <w:tcMar>
              <w:top w:w="0" w:type="dxa"/>
              <w:left w:w="43" w:type="dxa"/>
              <w:bottom w:w="0" w:type="dxa"/>
              <w:right w:w="43" w:type="dxa"/>
            </w:tcMar>
          </w:tcPr>
          <w:p w:rsidR="00D9748D" w:rsidRPr="00DD5DA8" w:rsidRDefault="00D9748D" w:rsidP="00A70E64">
            <w:pPr>
              <w:jc w:val="center"/>
            </w:pPr>
          </w:p>
        </w:tc>
        <w:tc>
          <w:tcPr>
            <w:tcW w:w="1080" w:type="dxa"/>
            <w:vMerge w:val="restart"/>
            <w:tcMar>
              <w:top w:w="0" w:type="dxa"/>
              <w:left w:w="43" w:type="dxa"/>
              <w:bottom w:w="0" w:type="dxa"/>
              <w:right w:w="43" w:type="dxa"/>
            </w:tcMar>
            <w:vAlign w:val="center"/>
            <w:hideMark/>
          </w:tcPr>
          <w:p w:rsidR="00D9748D" w:rsidRPr="00DD5DA8" w:rsidRDefault="00D9748D" w:rsidP="00A70E64">
            <w:pPr>
              <w:jc w:val="center"/>
              <w:rPr>
                <w:bCs/>
                <w:color w:val="FF0000"/>
              </w:rPr>
            </w:pPr>
            <w:r w:rsidRPr="00DD5DA8">
              <w:rPr>
                <w:bCs/>
              </w:rPr>
              <w:t>17</w:t>
            </w:r>
          </w:p>
        </w:tc>
        <w:tc>
          <w:tcPr>
            <w:tcW w:w="810" w:type="dxa"/>
            <w:vMerge w:val="restart"/>
            <w:tcMar>
              <w:top w:w="0" w:type="dxa"/>
              <w:left w:w="43" w:type="dxa"/>
              <w:bottom w:w="0" w:type="dxa"/>
              <w:right w:w="43" w:type="dxa"/>
            </w:tcMar>
            <w:vAlign w:val="center"/>
            <w:hideMark/>
          </w:tcPr>
          <w:p w:rsidR="00D9748D" w:rsidRPr="00DD5DA8" w:rsidRDefault="00610BE2" w:rsidP="00A70E64">
            <w:pPr>
              <w:jc w:val="center"/>
              <w:rPr>
                <w:bCs/>
                <w:color w:val="000000" w:themeColor="text1"/>
                <w:vertAlign w:val="superscript"/>
              </w:rPr>
            </w:pPr>
            <w:r w:rsidRPr="00DD5DA8">
              <w:rPr>
                <w:bCs/>
                <w:color w:val="000000" w:themeColor="text1"/>
              </w:rPr>
              <w:t>6</w:t>
            </w:r>
          </w:p>
        </w:tc>
        <w:tc>
          <w:tcPr>
            <w:tcW w:w="810" w:type="dxa"/>
            <w:vMerge w:val="restart"/>
            <w:tcMar>
              <w:top w:w="0" w:type="dxa"/>
              <w:left w:w="43" w:type="dxa"/>
              <w:bottom w:w="0" w:type="dxa"/>
              <w:right w:w="43" w:type="dxa"/>
            </w:tcMar>
            <w:vAlign w:val="center"/>
            <w:hideMark/>
          </w:tcPr>
          <w:p w:rsidR="00D9748D" w:rsidRPr="00DD5DA8" w:rsidRDefault="00610BE2" w:rsidP="00A70E64">
            <w:pPr>
              <w:jc w:val="center"/>
              <w:rPr>
                <w:bCs/>
                <w:color w:val="000000" w:themeColor="text1"/>
                <w:vertAlign w:val="superscript"/>
              </w:rPr>
            </w:pPr>
            <w:r w:rsidRPr="00DD5DA8">
              <w:rPr>
                <w:bCs/>
                <w:color w:val="000000" w:themeColor="text1"/>
              </w:rPr>
              <w:t>0</w:t>
            </w:r>
          </w:p>
        </w:tc>
      </w:tr>
      <w:tr w:rsidR="00D9748D" w:rsidRPr="00DD5DA8" w:rsidTr="00C80453">
        <w:trPr>
          <w:cantSplit/>
          <w:trHeight w:val="355"/>
        </w:trPr>
        <w:tc>
          <w:tcPr>
            <w:tcW w:w="1213" w:type="dxa"/>
            <w:vMerge/>
            <w:tcMar>
              <w:top w:w="0" w:type="dxa"/>
              <w:left w:w="43" w:type="dxa"/>
              <w:bottom w:w="0" w:type="dxa"/>
              <w:right w:w="43" w:type="dxa"/>
            </w:tcMar>
            <w:vAlign w:val="center"/>
          </w:tcPr>
          <w:p w:rsidR="00D9748D" w:rsidRPr="00DD5DA8" w:rsidRDefault="00D9748D" w:rsidP="00A70E64">
            <w:pPr>
              <w:jc w:val="center"/>
            </w:pPr>
          </w:p>
        </w:tc>
        <w:tc>
          <w:tcPr>
            <w:tcW w:w="729" w:type="dxa"/>
            <w:tcMar>
              <w:top w:w="0" w:type="dxa"/>
              <w:left w:w="43" w:type="dxa"/>
              <w:bottom w:w="0" w:type="dxa"/>
              <w:right w:w="43" w:type="dxa"/>
            </w:tcMar>
            <w:vAlign w:val="center"/>
            <w:hideMark/>
          </w:tcPr>
          <w:p w:rsidR="00D9748D" w:rsidRPr="00DD5DA8" w:rsidRDefault="00D9748D" w:rsidP="00A70E64">
            <w:pPr>
              <w:jc w:val="center"/>
            </w:pPr>
            <w:r w:rsidRPr="00DD5DA8">
              <w:t>PT</w:t>
            </w:r>
          </w:p>
        </w:tc>
        <w:tc>
          <w:tcPr>
            <w:tcW w:w="774" w:type="dxa"/>
            <w:tcMar>
              <w:top w:w="0" w:type="dxa"/>
              <w:left w:w="43" w:type="dxa"/>
              <w:bottom w:w="0" w:type="dxa"/>
              <w:right w:w="43" w:type="dxa"/>
            </w:tcMar>
            <w:vAlign w:val="center"/>
            <w:hideMark/>
          </w:tcPr>
          <w:p w:rsidR="00D9748D" w:rsidRPr="00DD5DA8" w:rsidRDefault="00D9748D" w:rsidP="00A70E64">
            <w:pPr>
              <w:jc w:val="center"/>
            </w:pPr>
            <w:r w:rsidRPr="00DD5DA8">
              <w:t>1</w:t>
            </w:r>
          </w:p>
        </w:tc>
        <w:tc>
          <w:tcPr>
            <w:tcW w:w="807" w:type="dxa"/>
            <w:tcMar>
              <w:top w:w="0" w:type="dxa"/>
              <w:left w:w="43" w:type="dxa"/>
              <w:bottom w:w="0" w:type="dxa"/>
              <w:right w:w="43" w:type="dxa"/>
            </w:tcMar>
            <w:vAlign w:val="center"/>
          </w:tcPr>
          <w:p w:rsidR="00D9748D" w:rsidRPr="00DD5DA8" w:rsidRDefault="00D9748D" w:rsidP="00A70E64">
            <w:pPr>
              <w:jc w:val="center"/>
            </w:pPr>
          </w:p>
        </w:tc>
        <w:tc>
          <w:tcPr>
            <w:tcW w:w="810" w:type="dxa"/>
            <w:gridSpan w:val="2"/>
            <w:tcMar>
              <w:top w:w="0" w:type="dxa"/>
              <w:left w:w="43" w:type="dxa"/>
              <w:bottom w:w="0" w:type="dxa"/>
              <w:right w:w="43" w:type="dxa"/>
            </w:tcMar>
            <w:vAlign w:val="center"/>
            <w:hideMark/>
          </w:tcPr>
          <w:p w:rsidR="00D9748D" w:rsidRPr="00DD5DA8" w:rsidRDefault="00D9748D" w:rsidP="00A70E64">
            <w:pPr>
              <w:jc w:val="center"/>
            </w:pPr>
            <w:r w:rsidRPr="00DD5DA8">
              <w:t>3</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7</w:t>
            </w:r>
          </w:p>
        </w:tc>
        <w:tc>
          <w:tcPr>
            <w:tcW w:w="660" w:type="dxa"/>
            <w:tcMar>
              <w:top w:w="0" w:type="dxa"/>
              <w:left w:w="43" w:type="dxa"/>
              <w:bottom w:w="0" w:type="dxa"/>
              <w:right w:w="43" w:type="dxa"/>
            </w:tcMar>
            <w:vAlign w:val="center"/>
          </w:tcPr>
          <w:p w:rsidR="00D9748D" w:rsidRPr="00DD5DA8" w:rsidRDefault="00D9748D" w:rsidP="00A70E64">
            <w:pPr>
              <w:jc w:val="center"/>
            </w:pPr>
          </w:p>
        </w:tc>
        <w:tc>
          <w:tcPr>
            <w:tcW w:w="720" w:type="dxa"/>
            <w:tcMar>
              <w:top w:w="0" w:type="dxa"/>
              <w:left w:w="43" w:type="dxa"/>
              <w:bottom w:w="0" w:type="dxa"/>
              <w:right w:w="43" w:type="dxa"/>
            </w:tcMar>
            <w:vAlign w:val="center"/>
            <w:hideMark/>
          </w:tcPr>
          <w:p w:rsidR="00D9748D" w:rsidRPr="00DD5DA8" w:rsidRDefault="00D9748D" w:rsidP="00A70E64">
            <w:pPr>
              <w:jc w:val="center"/>
            </w:pPr>
            <w:r w:rsidRPr="00DD5DA8">
              <w:t>11</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14</w:t>
            </w:r>
          </w:p>
        </w:tc>
        <w:tc>
          <w:tcPr>
            <w:tcW w:w="810" w:type="dxa"/>
            <w:vMerge/>
            <w:vAlign w:val="center"/>
            <w:hideMark/>
          </w:tcPr>
          <w:p w:rsidR="00D9748D" w:rsidRPr="00DD5DA8" w:rsidRDefault="00D9748D" w:rsidP="00A70E64"/>
        </w:tc>
        <w:tc>
          <w:tcPr>
            <w:tcW w:w="1080" w:type="dxa"/>
            <w:vMerge/>
            <w:tcMar>
              <w:top w:w="0" w:type="dxa"/>
              <w:left w:w="43" w:type="dxa"/>
              <w:bottom w:w="0" w:type="dxa"/>
              <w:right w:w="43" w:type="dxa"/>
            </w:tcMar>
            <w:vAlign w:val="center"/>
          </w:tcPr>
          <w:p w:rsidR="00D9748D" w:rsidRPr="00DD5DA8" w:rsidRDefault="00D9748D" w:rsidP="00A70E64">
            <w:pPr>
              <w:jc w:val="center"/>
            </w:pPr>
          </w:p>
        </w:tc>
        <w:tc>
          <w:tcPr>
            <w:tcW w:w="810" w:type="dxa"/>
            <w:vMerge/>
            <w:tcMar>
              <w:top w:w="0" w:type="dxa"/>
              <w:left w:w="43" w:type="dxa"/>
              <w:bottom w:w="0" w:type="dxa"/>
              <w:right w:w="43" w:type="dxa"/>
            </w:tcMar>
            <w:vAlign w:val="center"/>
          </w:tcPr>
          <w:p w:rsidR="00D9748D" w:rsidRPr="00DD5DA8" w:rsidRDefault="00D9748D" w:rsidP="00A70E64">
            <w:pPr>
              <w:jc w:val="center"/>
            </w:pPr>
          </w:p>
        </w:tc>
        <w:tc>
          <w:tcPr>
            <w:tcW w:w="810" w:type="dxa"/>
            <w:vMerge/>
            <w:tcMar>
              <w:top w:w="0" w:type="dxa"/>
              <w:left w:w="43" w:type="dxa"/>
              <w:bottom w:w="0" w:type="dxa"/>
              <w:right w:w="43" w:type="dxa"/>
            </w:tcMar>
            <w:vAlign w:val="center"/>
          </w:tcPr>
          <w:p w:rsidR="00D9748D" w:rsidRPr="00DD5DA8" w:rsidRDefault="00D9748D" w:rsidP="00A70E64">
            <w:pPr>
              <w:jc w:val="center"/>
            </w:pPr>
          </w:p>
        </w:tc>
      </w:tr>
      <w:tr w:rsidR="00D9748D" w:rsidRPr="00DD5DA8" w:rsidTr="00C80453">
        <w:trPr>
          <w:trHeight w:val="355"/>
        </w:trPr>
        <w:tc>
          <w:tcPr>
            <w:tcW w:w="1213" w:type="dxa"/>
            <w:vMerge w:val="restart"/>
            <w:tcMar>
              <w:top w:w="0" w:type="dxa"/>
              <w:left w:w="43" w:type="dxa"/>
              <w:bottom w:w="0" w:type="dxa"/>
              <w:right w:w="43" w:type="dxa"/>
            </w:tcMar>
            <w:vAlign w:val="center"/>
            <w:hideMark/>
          </w:tcPr>
          <w:p w:rsidR="00D9748D" w:rsidRPr="00DD5DA8" w:rsidRDefault="00D9748D" w:rsidP="00A70E64">
            <w:pPr>
              <w:jc w:val="center"/>
            </w:pPr>
            <w:r w:rsidRPr="00DD5DA8">
              <w:t>2014-15</w:t>
            </w:r>
          </w:p>
        </w:tc>
        <w:tc>
          <w:tcPr>
            <w:tcW w:w="729" w:type="dxa"/>
            <w:tcMar>
              <w:top w:w="0" w:type="dxa"/>
              <w:left w:w="43" w:type="dxa"/>
              <w:bottom w:w="0" w:type="dxa"/>
              <w:right w:w="43" w:type="dxa"/>
            </w:tcMar>
            <w:vAlign w:val="center"/>
            <w:hideMark/>
          </w:tcPr>
          <w:p w:rsidR="00D9748D" w:rsidRPr="00DD5DA8" w:rsidRDefault="00D9748D" w:rsidP="00A70E64">
            <w:pPr>
              <w:jc w:val="center"/>
            </w:pPr>
            <w:r w:rsidRPr="00DD5DA8">
              <w:t>FT</w:t>
            </w:r>
          </w:p>
        </w:tc>
        <w:tc>
          <w:tcPr>
            <w:tcW w:w="774" w:type="dxa"/>
            <w:tcMar>
              <w:top w:w="0" w:type="dxa"/>
              <w:left w:w="43" w:type="dxa"/>
              <w:bottom w:w="0" w:type="dxa"/>
              <w:right w:w="43" w:type="dxa"/>
            </w:tcMar>
            <w:vAlign w:val="center"/>
            <w:hideMark/>
          </w:tcPr>
          <w:p w:rsidR="00D9748D" w:rsidRPr="00DD5DA8" w:rsidRDefault="00D9748D" w:rsidP="00A70E64">
            <w:pPr>
              <w:jc w:val="center"/>
            </w:pPr>
            <w:r w:rsidRPr="00DD5DA8">
              <w:t>42</w:t>
            </w:r>
          </w:p>
        </w:tc>
        <w:tc>
          <w:tcPr>
            <w:tcW w:w="807" w:type="dxa"/>
            <w:tcMar>
              <w:top w:w="0" w:type="dxa"/>
              <w:left w:w="43" w:type="dxa"/>
              <w:bottom w:w="0" w:type="dxa"/>
              <w:right w:w="43" w:type="dxa"/>
            </w:tcMar>
            <w:vAlign w:val="center"/>
            <w:hideMark/>
          </w:tcPr>
          <w:p w:rsidR="00D9748D" w:rsidRPr="00DD5DA8" w:rsidRDefault="00D9748D" w:rsidP="00A70E64">
            <w:pPr>
              <w:jc w:val="center"/>
            </w:pPr>
            <w:r w:rsidRPr="00DD5DA8">
              <w:t>17</w:t>
            </w:r>
          </w:p>
        </w:tc>
        <w:tc>
          <w:tcPr>
            <w:tcW w:w="810" w:type="dxa"/>
            <w:gridSpan w:val="2"/>
            <w:tcMar>
              <w:top w:w="0" w:type="dxa"/>
              <w:left w:w="43" w:type="dxa"/>
              <w:bottom w:w="0" w:type="dxa"/>
              <w:right w:w="43" w:type="dxa"/>
            </w:tcMar>
            <w:vAlign w:val="center"/>
            <w:hideMark/>
          </w:tcPr>
          <w:p w:rsidR="00D9748D" w:rsidRPr="00DD5DA8" w:rsidRDefault="00D9748D" w:rsidP="00A70E64">
            <w:pPr>
              <w:jc w:val="center"/>
            </w:pPr>
            <w:r w:rsidRPr="00DD5DA8">
              <w:t>17</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26</w:t>
            </w:r>
          </w:p>
        </w:tc>
        <w:tc>
          <w:tcPr>
            <w:tcW w:w="660" w:type="dxa"/>
            <w:tcMar>
              <w:top w:w="0" w:type="dxa"/>
              <w:left w:w="43" w:type="dxa"/>
              <w:bottom w:w="0" w:type="dxa"/>
              <w:right w:w="43" w:type="dxa"/>
            </w:tcMar>
            <w:vAlign w:val="center"/>
          </w:tcPr>
          <w:p w:rsidR="00D9748D" w:rsidRPr="00DD5DA8" w:rsidRDefault="00D9748D" w:rsidP="00A70E64">
            <w:pPr>
              <w:jc w:val="center"/>
            </w:pPr>
          </w:p>
        </w:tc>
        <w:tc>
          <w:tcPr>
            <w:tcW w:w="720" w:type="dxa"/>
            <w:tcMar>
              <w:top w:w="0" w:type="dxa"/>
              <w:left w:w="43" w:type="dxa"/>
              <w:bottom w:w="0" w:type="dxa"/>
              <w:right w:w="43" w:type="dxa"/>
            </w:tcMar>
            <w:vAlign w:val="center"/>
            <w:hideMark/>
          </w:tcPr>
          <w:p w:rsidR="00D9748D" w:rsidRPr="00DD5DA8" w:rsidRDefault="00D9748D" w:rsidP="00A70E64">
            <w:pPr>
              <w:jc w:val="center"/>
            </w:pPr>
            <w:r w:rsidRPr="00DD5DA8">
              <w:t>102</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20</w:t>
            </w:r>
          </w:p>
        </w:tc>
        <w:tc>
          <w:tcPr>
            <w:tcW w:w="810" w:type="dxa"/>
            <w:vMerge w:val="restart"/>
            <w:tcMar>
              <w:top w:w="0" w:type="dxa"/>
              <w:left w:w="43" w:type="dxa"/>
              <w:bottom w:w="0" w:type="dxa"/>
              <w:right w:w="43" w:type="dxa"/>
            </w:tcMar>
          </w:tcPr>
          <w:p w:rsidR="00D9748D" w:rsidRPr="00DD5DA8" w:rsidRDefault="00D9748D" w:rsidP="00A70E64">
            <w:pPr>
              <w:jc w:val="center"/>
            </w:pPr>
          </w:p>
        </w:tc>
        <w:tc>
          <w:tcPr>
            <w:tcW w:w="1080" w:type="dxa"/>
            <w:vMerge w:val="restart"/>
            <w:tcMar>
              <w:top w:w="0" w:type="dxa"/>
              <w:left w:w="43" w:type="dxa"/>
              <w:bottom w:w="0" w:type="dxa"/>
              <w:right w:w="43" w:type="dxa"/>
            </w:tcMar>
            <w:vAlign w:val="center"/>
            <w:hideMark/>
          </w:tcPr>
          <w:p w:rsidR="00D9748D" w:rsidRPr="00DD5DA8" w:rsidRDefault="00D9748D" w:rsidP="00A70E64">
            <w:pPr>
              <w:jc w:val="center"/>
            </w:pPr>
            <w:r w:rsidRPr="00DD5DA8">
              <w:t>13</w:t>
            </w:r>
          </w:p>
        </w:tc>
        <w:tc>
          <w:tcPr>
            <w:tcW w:w="810" w:type="dxa"/>
            <w:vMerge w:val="restart"/>
            <w:tcMar>
              <w:top w:w="0" w:type="dxa"/>
              <w:left w:w="43" w:type="dxa"/>
              <w:bottom w:w="0" w:type="dxa"/>
              <w:right w:w="43" w:type="dxa"/>
            </w:tcMar>
            <w:vAlign w:val="center"/>
            <w:hideMark/>
          </w:tcPr>
          <w:p w:rsidR="00D9748D" w:rsidRPr="00DD5DA8" w:rsidRDefault="00C66450" w:rsidP="00A70E64">
            <w:pPr>
              <w:jc w:val="center"/>
            </w:pPr>
            <w:r w:rsidRPr="00DD5DA8">
              <w:t>8</w:t>
            </w:r>
          </w:p>
        </w:tc>
        <w:tc>
          <w:tcPr>
            <w:tcW w:w="810" w:type="dxa"/>
            <w:vMerge w:val="restart"/>
            <w:tcMar>
              <w:top w:w="0" w:type="dxa"/>
              <w:left w:w="43" w:type="dxa"/>
              <w:bottom w:w="0" w:type="dxa"/>
              <w:right w:w="43" w:type="dxa"/>
            </w:tcMar>
            <w:vAlign w:val="center"/>
            <w:hideMark/>
          </w:tcPr>
          <w:p w:rsidR="00D9748D" w:rsidRPr="00DD5DA8" w:rsidRDefault="00610BE2" w:rsidP="00A70E64">
            <w:pPr>
              <w:jc w:val="center"/>
              <w:rPr>
                <w:vertAlign w:val="superscript"/>
              </w:rPr>
            </w:pPr>
            <w:r w:rsidRPr="00DD5DA8">
              <w:t>2</w:t>
            </w:r>
          </w:p>
        </w:tc>
      </w:tr>
      <w:tr w:rsidR="00D9748D" w:rsidRPr="00DD5DA8" w:rsidTr="00C80453">
        <w:trPr>
          <w:trHeight w:val="355"/>
        </w:trPr>
        <w:tc>
          <w:tcPr>
            <w:tcW w:w="1213" w:type="dxa"/>
            <w:vMerge/>
            <w:tcMar>
              <w:top w:w="0" w:type="dxa"/>
              <w:left w:w="43" w:type="dxa"/>
              <w:bottom w:w="0" w:type="dxa"/>
              <w:right w:w="43" w:type="dxa"/>
            </w:tcMar>
            <w:vAlign w:val="center"/>
          </w:tcPr>
          <w:p w:rsidR="00D9748D" w:rsidRPr="00DD5DA8" w:rsidRDefault="00D9748D" w:rsidP="00A70E64">
            <w:pPr>
              <w:jc w:val="center"/>
            </w:pPr>
          </w:p>
        </w:tc>
        <w:tc>
          <w:tcPr>
            <w:tcW w:w="729" w:type="dxa"/>
            <w:tcMar>
              <w:top w:w="0" w:type="dxa"/>
              <w:left w:w="43" w:type="dxa"/>
              <w:bottom w:w="0" w:type="dxa"/>
              <w:right w:w="43" w:type="dxa"/>
            </w:tcMar>
            <w:vAlign w:val="center"/>
            <w:hideMark/>
          </w:tcPr>
          <w:p w:rsidR="00D9748D" w:rsidRPr="00DD5DA8" w:rsidRDefault="00D9748D" w:rsidP="00A70E64">
            <w:pPr>
              <w:jc w:val="center"/>
            </w:pPr>
            <w:r w:rsidRPr="00DD5DA8">
              <w:t>PT</w:t>
            </w:r>
          </w:p>
        </w:tc>
        <w:tc>
          <w:tcPr>
            <w:tcW w:w="774" w:type="dxa"/>
            <w:tcMar>
              <w:top w:w="0" w:type="dxa"/>
              <w:left w:w="43" w:type="dxa"/>
              <w:bottom w:w="0" w:type="dxa"/>
              <w:right w:w="43" w:type="dxa"/>
            </w:tcMar>
            <w:vAlign w:val="center"/>
          </w:tcPr>
          <w:p w:rsidR="00D9748D" w:rsidRPr="00DD5DA8" w:rsidRDefault="00D9748D" w:rsidP="00A70E64">
            <w:pPr>
              <w:jc w:val="center"/>
            </w:pPr>
          </w:p>
        </w:tc>
        <w:tc>
          <w:tcPr>
            <w:tcW w:w="807" w:type="dxa"/>
            <w:tcMar>
              <w:top w:w="0" w:type="dxa"/>
              <w:left w:w="43" w:type="dxa"/>
              <w:bottom w:w="0" w:type="dxa"/>
              <w:right w:w="43" w:type="dxa"/>
            </w:tcMar>
            <w:vAlign w:val="center"/>
            <w:hideMark/>
          </w:tcPr>
          <w:p w:rsidR="00D9748D" w:rsidRPr="00DD5DA8" w:rsidRDefault="00D9748D" w:rsidP="00A70E64">
            <w:pPr>
              <w:jc w:val="center"/>
            </w:pPr>
            <w:r w:rsidRPr="00DD5DA8">
              <w:t>2</w:t>
            </w:r>
          </w:p>
        </w:tc>
        <w:tc>
          <w:tcPr>
            <w:tcW w:w="810" w:type="dxa"/>
            <w:gridSpan w:val="2"/>
            <w:tcMar>
              <w:top w:w="0" w:type="dxa"/>
              <w:left w:w="43" w:type="dxa"/>
              <w:bottom w:w="0" w:type="dxa"/>
              <w:right w:w="43" w:type="dxa"/>
            </w:tcMar>
            <w:vAlign w:val="center"/>
            <w:hideMark/>
          </w:tcPr>
          <w:p w:rsidR="00D9748D" w:rsidRPr="00DD5DA8" w:rsidRDefault="00D9748D" w:rsidP="00A70E64">
            <w:pPr>
              <w:jc w:val="center"/>
            </w:pPr>
            <w:r w:rsidRPr="00DD5DA8">
              <w:t>4</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3</w:t>
            </w:r>
          </w:p>
        </w:tc>
        <w:tc>
          <w:tcPr>
            <w:tcW w:w="660" w:type="dxa"/>
            <w:tcMar>
              <w:top w:w="0" w:type="dxa"/>
              <w:left w:w="43" w:type="dxa"/>
              <w:bottom w:w="0" w:type="dxa"/>
              <w:right w:w="43" w:type="dxa"/>
            </w:tcMar>
            <w:vAlign w:val="center"/>
          </w:tcPr>
          <w:p w:rsidR="00D9748D" w:rsidRPr="00DD5DA8" w:rsidRDefault="00D9748D" w:rsidP="00A70E64">
            <w:pPr>
              <w:jc w:val="center"/>
            </w:pPr>
          </w:p>
        </w:tc>
        <w:tc>
          <w:tcPr>
            <w:tcW w:w="720" w:type="dxa"/>
            <w:tcMar>
              <w:top w:w="0" w:type="dxa"/>
              <w:left w:w="43" w:type="dxa"/>
              <w:bottom w:w="0" w:type="dxa"/>
              <w:right w:w="43" w:type="dxa"/>
            </w:tcMar>
            <w:vAlign w:val="center"/>
            <w:hideMark/>
          </w:tcPr>
          <w:p w:rsidR="00D9748D" w:rsidRPr="00DD5DA8" w:rsidRDefault="00D9748D" w:rsidP="00A70E64">
            <w:pPr>
              <w:jc w:val="center"/>
            </w:pPr>
            <w:r w:rsidRPr="00DD5DA8">
              <w:t>9</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12</w:t>
            </w:r>
          </w:p>
        </w:tc>
        <w:tc>
          <w:tcPr>
            <w:tcW w:w="810" w:type="dxa"/>
            <w:vMerge/>
            <w:vAlign w:val="center"/>
            <w:hideMark/>
          </w:tcPr>
          <w:p w:rsidR="00D9748D" w:rsidRPr="00DD5DA8" w:rsidRDefault="00D9748D" w:rsidP="00A70E64"/>
        </w:tc>
        <w:tc>
          <w:tcPr>
            <w:tcW w:w="1080" w:type="dxa"/>
            <w:vMerge/>
            <w:tcMar>
              <w:top w:w="0" w:type="dxa"/>
              <w:left w:w="43" w:type="dxa"/>
              <w:bottom w:w="0" w:type="dxa"/>
              <w:right w:w="43" w:type="dxa"/>
            </w:tcMar>
            <w:vAlign w:val="center"/>
          </w:tcPr>
          <w:p w:rsidR="00D9748D" w:rsidRPr="00DD5DA8" w:rsidRDefault="00D9748D" w:rsidP="00A70E64">
            <w:pPr>
              <w:jc w:val="center"/>
            </w:pPr>
          </w:p>
        </w:tc>
        <w:tc>
          <w:tcPr>
            <w:tcW w:w="810" w:type="dxa"/>
            <w:vMerge/>
            <w:tcMar>
              <w:top w:w="0" w:type="dxa"/>
              <w:left w:w="43" w:type="dxa"/>
              <w:bottom w:w="0" w:type="dxa"/>
              <w:right w:w="43" w:type="dxa"/>
            </w:tcMar>
            <w:vAlign w:val="center"/>
          </w:tcPr>
          <w:p w:rsidR="00D9748D" w:rsidRPr="00DD5DA8" w:rsidRDefault="00D9748D" w:rsidP="00A70E64">
            <w:pPr>
              <w:jc w:val="center"/>
            </w:pPr>
          </w:p>
        </w:tc>
        <w:tc>
          <w:tcPr>
            <w:tcW w:w="810" w:type="dxa"/>
            <w:vMerge/>
            <w:tcMar>
              <w:top w:w="0" w:type="dxa"/>
              <w:left w:w="43" w:type="dxa"/>
              <w:bottom w:w="0" w:type="dxa"/>
              <w:right w:w="43" w:type="dxa"/>
            </w:tcMar>
            <w:vAlign w:val="center"/>
          </w:tcPr>
          <w:p w:rsidR="00D9748D" w:rsidRPr="00DD5DA8" w:rsidRDefault="00D9748D" w:rsidP="00A70E64">
            <w:pPr>
              <w:jc w:val="center"/>
            </w:pPr>
          </w:p>
        </w:tc>
      </w:tr>
      <w:tr w:rsidR="00D9748D" w:rsidRPr="00DD5DA8" w:rsidTr="00C80453">
        <w:trPr>
          <w:trHeight w:val="382"/>
        </w:trPr>
        <w:tc>
          <w:tcPr>
            <w:tcW w:w="1213" w:type="dxa"/>
            <w:vMerge w:val="restart"/>
            <w:tcMar>
              <w:top w:w="0" w:type="dxa"/>
              <w:left w:w="43" w:type="dxa"/>
              <w:bottom w:w="0" w:type="dxa"/>
              <w:right w:w="43" w:type="dxa"/>
            </w:tcMar>
            <w:vAlign w:val="center"/>
            <w:hideMark/>
          </w:tcPr>
          <w:p w:rsidR="00D9748D" w:rsidRPr="00DD5DA8" w:rsidRDefault="00D9748D" w:rsidP="00A70E64">
            <w:pPr>
              <w:jc w:val="center"/>
            </w:pPr>
            <w:r w:rsidRPr="00DD5DA8">
              <w:t>2013-14</w:t>
            </w:r>
          </w:p>
        </w:tc>
        <w:tc>
          <w:tcPr>
            <w:tcW w:w="729" w:type="dxa"/>
            <w:tcMar>
              <w:top w:w="0" w:type="dxa"/>
              <w:left w:w="43" w:type="dxa"/>
              <w:bottom w:w="0" w:type="dxa"/>
              <w:right w:w="43" w:type="dxa"/>
            </w:tcMar>
            <w:vAlign w:val="center"/>
            <w:hideMark/>
          </w:tcPr>
          <w:p w:rsidR="00D9748D" w:rsidRPr="00DD5DA8" w:rsidRDefault="00D9748D" w:rsidP="00A70E64">
            <w:pPr>
              <w:jc w:val="center"/>
            </w:pPr>
            <w:r w:rsidRPr="00DD5DA8">
              <w:t>FT</w:t>
            </w:r>
          </w:p>
        </w:tc>
        <w:tc>
          <w:tcPr>
            <w:tcW w:w="774" w:type="dxa"/>
            <w:tcMar>
              <w:top w:w="0" w:type="dxa"/>
              <w:left w:w="43" w:type="dxa"/>
              <w:bottom w:w="0" w:type="dxa"/>
              <w:right w:w="43" w:type="dxa"/>
            </w:tcMar>
            <w:vAlign w:val="center"/>
            <w:hideMark/>
          </w:tcPr>
          <w:p w:rsidR="00D9748D" w:rsidRPr="00DD5DA8" w:rsidRDefault="00D9748D" w:rsidP="00A70E64">
            <w:pPr>
              <w:jc w:val="center"/>
            </w:pPr>
            <w:r w:rsidRPr="00DD5DA8">
              <w:t>21</w:t>
            </w:r>
          </w:p>
        </w:tc>
        <w:tc>
          <w:tcPr>
            <w:tcW w:w="807" w:type="dxa"/>
            <w:tcMar>
              <w:top w:w="0" w:type="dxa"/>
              <w:left w:w="43" w:type="dxa"/>
              <w:bottom w:w="0" w:type="dxa"/>
              <w:right w:w="43" w:type="dxa"/>
            </w:tcMar>
            <w:vAlign w:val="center"/>
            <w:hideMark/>
          </w:tcPr>
          <w:p w:rsidR="00D9748D" w:rsidRPr="00DD5DA8" w:rsidRDefault="00D9748D" w:rsidP="00A70E64">
            <w:pPr>
              <w:jc w:val="center"/>
            </w:pPr>
            <w:r w:rsidRPr="00DD5DA8">
              <w:t>20</w:t>
            </w:r>
          </w:p>
        </w:tc>
        <w:tc>
          <w:tcPr>
            <w:tcW w:w="810" w:type="dxa"/>
            <w:gridSpan w:val="2"/>
            <w:tcMar>
              <w:top w:w="0" w:type="dxa"/>
              <w:left w:w="43" w:type="dxa"/>
              <w:bottom w:w="0" w:type="dxa"/>
              <w:right w:w="43" w:type="dxa"/>
            </w:tcMar>
            <w:vAlign w:val="center"/>
            <w:hideMark/>
          </w:tcPr>
          <w:p w:rsidR="00D9748D" w:rsidRPr="00DD5DA8" w:rsidRDefault="00D9748D" w:rsidP="00A70E64">
            <w:pPr>
              <w:jc w:val="center"/>
            </w:pPr>
            <w:r w:rsidRPr="00DD5DA8">
              <w:t>8</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27</w:t>
            </w:r>
          </w:p>
        </w:tc>
        <w:tc>
          <w:tcPr>
            <w:tcW w:w="660" w:type="dxa"/>
            <w:tcMar>
              <w:top w:w="0" w:type="dxa"/>
              <w:left w:w="43" w:type="dxa"/>
              <w:bottom w:w="0" w:type="dxa"/>
              <w:right w:w="43" w:type="dxa"/>
            </w:tcMar>
            <w:vAlign w:val="center"/>
          </w:tcPr>
          <w:p w:rsidR="00D9748D" w:rsidRPr="00DD5DA8" w:rsidRDefault="00D9748D" w:rsidP="00A70E64">
            <w:pPr>
              <w:jc w:val="center"/>
            </w:pPr>
          </w:p>
        </w:tc>
        <w:tc>
          <w:tcPr>
            <w:tcW w:w="720" w:type="dxa"/>
            <w:tcMar>
              <w:top w:w="0" w:type="dxa"/>
              <w:left w:w="43" w:type="dxa"/>
              <w:bottom w:w="0" w:type="dxa"/>
              <w:right w:w="43" w:type="dxa"/>
            </w:tcMar>
            <w:vAlign w:val="center"/>
            <w:hideMark/>
          </w:tcPr>
          <w:p w:rsidR="00D9748D" w:rsidRPr="00DD5DA8" w:rsidRDefault="00D9748D" w:rsidP="00A70E64">
            <w:pPr>
              <w:jc w:val="center"/>
            </w:pPr>
            <w:r w:rsidRPr="00DD5DA8">
              <w:t>76</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19</w:t>
            </w:r>
          </w:p>
        </w:tc>
        <w:tc>
          <w:tcPr>
            <w:tcW w:w="810" w:type="dxa"/>
            <w:vMerge w:val="restart"/>
            <w:tcMar>
              <w:top w:w="0" w:type="dxa"/>
              <w:left w:w="43" w:type="dxa"/>
              <w:bottom w:w="0" w:type="dxa"/>
              <w:right w:w="43" w:type="dxa"/>
            </w:tcMar>
          </w:tcPr>
          <w:p w:rsidR="00D9748D" w:rsidRPr="00DD5DA8" w:rsidRDefault="00D9748D" w:rsidP="00A70E64">
            <w:pPr>
              <w:jc w:val="center"/>
            </w:pPr>
          </w:p>
        </w:tc>
        <w:tc>
          <w:tcPr>
            <w:tcW w:w="1080" w:type="dxa"/>
            <w:vMerge w:val="restart"/>
            <w:tcMar>
              <w:top w:w="0" w:type="dxa"/>
              <w:left w:w="43" w:type="dxa"/>
              <w:bottom w:w="0" w:type="dxa"/>
              <w:right w:w="43" w:type="dxa"/>
            </w:tcMar>
            <w:vAlign w:val="center"/>
            <w:hideMark/>
          </w:tcPr>
          <w:p w:rsidR="00D9748D" w:rsidRPr="00DD5DA8" w:rsidRDefault="00D9748D" w:rsidP="00A70E64">
            <w:pPr>
              <w:jc w:val="center"/>
            </w:pPr>
            <w:r w:rsidRPr="00DD5DA8">
              <w:t>7</w:t>
            </w:r>
          </w:p>
        </w:tc>
        <w:tc>
          <w:tcPr>
            <w:tcW w:w="810" w:type="dxa"/>
            <w:vMerge w:val="restart"/>
            <w:tcMar>
              <w:top w:w="0" w:type="dxa"/>
              <w:left w:w="43" w:type="dxa"/>
              <w:bottom w:w="0" w:type="dxa"/>
              <w:right w:w="43" w:type="dxa"/>
            </w:tcMar>
            <w:vAlign w:val="center"/>
            <w:hideMark/>
          </w:tcPr>
          <w:p w:rsidR="00D9748D" w:rsidRPr="00DD5DA8" w:rsidRDefault="00C66450" w:rsidP="00A70E64">
            <w:pPr>
              <w:jc w:val="center"/>
              <w:rPr>
                <w:color w:val="000000" w:themeColor="text1"/>
              </w:rPr>
            </w:pPr>
            <w:r w:rsidRPr="00DD5DA8">
              <w:rPr>
                <w:color w:val="000000" w:themeColor="text1"/>
              </w:rPr>
              <w:t>5</w:t>
            </w:r>
          </w:p>
        </w:tc>
        <w:tc>
          <w:tcPr>
            <w:tcW w:w="810" w:type="dxa"/>
            <w:vMerge w:val="restart"/>
            <w:tcMar>
              <w:top w:w="0" w:type="dxa"/>
              <w:left w:w="43" w:type="dxa"/>
              <w:bottom w:w="0" w:type="dxa"/>
              <w:right w:w="43" w:type="dxa"/>
            </w:tcMar>
            <w:vAlign w:val="center"/>
            <w:hideMark/>
          </w:tcPr>
          <w:p w:rsidR="00D9748D" w:rsidRPr="00DD5DA8" w:rsidRDefault="00610BE2" w:rsidP="00A70E64">
            <w:pPr>
              <w:jc w:val="center"/>
              <w:rPr>
                <w:color w:val="000000" w:themeColor="text1"/>
                <w:vertAlign w:val="superscript"/>
              </w:rPr>
            </w:pPr>
            <w:r w:rsidRPr="00DD5DA8">
              <w:rPr>
                <w:color w:val="000000" w:themeColor="text1"/>
              </w:rPr>
              <w:t>2</w:t>
            </w:r>
          </w:p>
        </w:tc>
      </w:tr>
      <w:tr w:rsidR="00D9748D" w:rsidRPr="00DD5DA8" w:rsidTr="00C80453">
        <w:trPr>
          <w:trHeight w:val="355"/>
        </w:trPr>
        <w:tc>
          <w:tcPr>
            <w:tcW w:w="1213" w:type="dxa"/>
            <w:vMerge/>
            <w:tcMar>
              <w:top w:w="0" w:type="dxa"/>
              <w:left w:w="43" w:type="dxa"/>
              <w:bottom w:w="0" w:type="dxa"/>
              <w:right w:w="43" w:type="dxa"/>
            </w:tcMar>
            <w:vAlign w:val="center"/>
          </w:tcPr>
          <w:p w:rsidR="00D9748D" w:rsidRPr="00DD5DA8" w:rsidRDefault="00D9748D" w:rsidP="00A70E64">
            <w:pPr>
              <w:jc w:val="center"/>
            </w:pPr>
          </w:p>
        </w:tc>
        <w:tc>
          <w:tcPr>
            <w:tcW w:w="729" w:type="dxa"/>
            <w:tcMar>
              <w:top w:w="0" w:type="dxa"/>
              <w:left w:w="43" w:type="dxa"/>
              <w:bottom w:w="0" w:type="dxa"/>
              <w:right w:w="43" w:type="dxa"/>
            </w:tcMar>
            <w:vAlign w:val="center"/>
            <w:hideMark/>
          </w:tcPr>
          <w:p w:rsidR="00D9748D" w:rsidRPr="00DD5DA8" w:rsidRDefault="00D9748D" w:rsidP="00A70E64">
            <w:pPr>
              <w:jc w:val="center"/>
            </w:pPr>
            <w:r w:rsidRPr="00DD5DA8">
              <w:t>PT</w:t>
            </w:r>
          </w:p>
        </w:tc>
        <w:tc>
          <w:tcPr>
            <w:tcW w:w="774" w:type="dxa"/>
            <w:tcMar>
              <w:top w:w="0" w:type="dxa"/>
              <w:left w:w="43" w:type="dxa"/>
              <w:bottom w:w="0" w:type="dxa"/>
              <w:right w:w="43" w:type="dxa"/>
            </w:tcMar>
            <w:vAlign w:val="center"/>
            <w:hideMark/>
          </w:tcPr>
          <w:p w:rsidR="00D9748D" w:rsidRPr="00DD5DA8" w:rsidRDefault="00D9748D" w:rsidP="00A70E64">
            <w:pPr>
              <w:jc w:val="center"/>
            </w:pPr>
            <w:r w:rsidRPr="00DD5DA8">
              <w:t>3</w:t>
            </w:r>
          </w:p>
        </w:tc>
        <w:tc>
          <w:tcPr>
            <w:tcW w:w="807" w:type="dxa"/>
            <w:tcMar>
              <w:top w:w="0" w:type="dxa"/>
              <w:left w:w="43" w:type="dxa"/>
              <w:bottom w:w="0" w:type="dxa"/>
              <w:right w:w="43" w:type="dxa"/>
            </w:tcMar>
            <w:vAlign w:val="center"/>
            <w:hideMark/>
          </w:tcPr>
          <w:p w:rsidR="00D9748D" w:rsidRPr="00DD5DA8" w:rsidRDefault="00D9748D" w:rsidP="00A70E64">
            <w:pPr>
              <w:jc w:val="center"/>
            </w:pPr>
            <w:r w:rsidRPr="00DD5DA8">
              <w:t>1</w:t>
            </w:r>
          </w:p>
        </w:tc>
        <w:tc>
          <w:tcPr>
            <w:tcW w:w="810" w:type="dxa"/>
            <w:gridSpan w:val="2"/>
            <w:tcMar>
              <w:top w:w="0" w:type="dxa"/>
              <w:left w:w="43" w:type="dxa"/>
              <w:bottom w:w="0" w:type="dxa"/>
              <w:right w:w="43" w:type="dxa"/>
            </w:tcMar>
            <w:vAlign w:val="center"/>
          </w:tcPr>
          <w:p w:rsidR="00D9748D" w:rsidRPr="00DD5DA8" w:rsidRDefault="00D9748D" w:rsidP="00A70E64">
            <w:pPr>
              <w:jc w:val="center"/>
            </w:pP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2</w:t>
            </w:r>
          </w:p>
        </w:tc>
        <w:tc>
          <w:tcPr>
            <w:tcW w:w="660" w:type="dxa"/>
            <w:tcMar>
              <w:top w:w="0" w:type="dxa"/>
              <w:left w:w="43" w:type="dxa"/>
              <w:bottom w:w="0" w:type="dxa"/>
              <w:right w:w="43" w:type="dxa"/>
            </w:tcMar>
            <w:vAlign w:val="center"/>
          </w:tcPr>
          <w:p w:rsidR="00D9748D" w:rsidRPr="00DD5DA8" w:rsidRDefault="00D9748D" w:rsidP="00A70E64">
            <w:pPr>
              <w:jc w:val="center"/>
            </w:pPr>
          </w:p>
        </w:tc>
        <w:tc>
          <w:tcPr>
            <w:tcW w:w="720" w:type="dxa"/>
            <w:tcMar>
              <w:top w:w="0" w:type="dxa"/>
              <w:left w:w="43" w:type="dxa"/>
              <w:bottom w:w="0" w:type="dxa"/>
              <w:right w:w="43" w:type="dxa"/>
            </w:tcMar>
            <w:vAlign w:val="center"/>
            <w:hideMark/>
          </w:tcPr>
          <w:p w:rsidR="00D9748D" w:rsidRPr="00DD5DA8" w:rsidRDefault="00D9748D" w:rsidP="00A70E64">
            <w:pPr>
              <w:jc w:val="center"/>
            </w:pPr>
            <w:r w:rsidRPr="00DD5DA8">
              <w:t>6</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10</w:t>
            </w:r>
          </w:p>
        </w:tc>
        <w:tc>
          <w:tcPr>
            <w:tcW w:w="810" w:type="dxa"/>
            <w:vMerge/>
            <w:vAlign w:val="center"/>
            <w:hideMark/>
          </w:tcPr>
          <w:p w:rsidR="00D9748D" w:rsidRPr="00DD5DA8" w:rsidRDefault="00D9748D" w:rsidP="00A70E64"/>
        </w:tc>
        <w:tc>
          <w:tcPr>
            <w:tcW w:w="1080" w:type="dxa"/>
            <w:vMerge/>
            <w:tcMar>
              <w:top w:w="0" w:type="dxa"/>
              <w:left w:w="43" w:type="dxa"/>
              <w:bottom w:w="0" w:type="dxa"/>
              <w:right w:w="43" w:type="dxa"/>
            </w:tcMar>
            <w:vAlign w:val="center"/>
          </w:tcPr>
          <w:p w:rsidR="00D9748D" w:rsidRPr="00DD5DA8" w:rsidRDefault="00D9748D" w:rsidP="00A70E64">
            <w:pPr>
              <w:jc w:val="center"/>
            </w:pPr>
          </w:p>
        </w:tc>
        <w:tc>
          <w:tcPr>
            <w:tcW w:w="810" w:type="dxa"/>
            <w:vMerge/>
            <w:tcMar>
              <w:top w:w="0" w:type="dxa"/>
              <w:left w:w="43" w:type="dxa"/>
              <w:bottom w:w="0" w:type="dxa"/>
              <w:right w:w="43" w:type="dxa"/>
            </w:tcMar>
            <w:vAlign w:val="center"/>
          </w:tcPr>
          <w:p w:rsidR="00D9748D" w:rsidRPr="00DD5DA8" w:rsidRDefault="00D9748D" w:rsidP="00A70E64">
            <w:pPr>
              <w:jc w:val="center"/>
            </w:pPr>
          </w:p>
        </w:tc>
        <w:tc>
          <w:tcPr>
            <w:tcW w:w="810" w:type="dxa"/>
            <w:vMerge/>
            <w:tcMar>
              <w:top w:w="0" w:type="dxa"/>
              <w:left w:w="43" w:type="dxa"/>
              <w:bottom w:w="0" w:type="dxa"/>
              <w:right w:w="43" w:type="dxa"/>
            </w:tcMar>
            <w:vAlign w:val="center"/>
          </w:tcPr>
          <w:p w:rsidR="00D9748D" w:rsidRPr="00DD5DA8" w:rsidRDefault="00D9748D" w:rsidP="00A70E64">
            <w:pPr>
              <w:jc w:val="center"/>
            </w:pPr>
          </w:p>
        </w:tc>
      </w:tr>
      <w:tr w:rsidR="00D9748D" w:rsidRPr="00DD5DA8" w:rsidTr="00C80453">
        <w:trPr>
          <w:trHeight w:val="355"/>
        </w:trPr>
        <w:tc>
          <w:tcPr>
            <w:tcW w:w="1213" w:type="dxa"/>
            <w:vMerge w:val="restart"/>
            <w:tcMar>
              <w:top w:w="0" w:type="dxa"/>
              <w:left w:w="43" w:type="dxa"/>
              <w:bottom w:w="0" w:type="dxa"/>
              <w:right w:w="43" w:type="dxa"/>
            </w:tcMar>
            <w:vAlign w:val="center"/>
            <w:hideMark/>
          </w:tcPr>
          <w:p w:rsidR="00D9748D" w:rsidRPr="00DD5DA8" w:rsidRDefault="00D9748D" w:rsidP="00A70E64">
            <w:pPr>
              <w:jc w:val="center"/>
            </w:pPr>
            <w:r w:rsidRPr="00DD5DA8">
              <w:t>2012-13</w:t>
            </w:r>
          </w:p>
        </w:tc>
        <w:tc>
          <w:tcPr>
            <w:tcW w:w="729" w:type="dxa"/>
            <w:tcMar>
              <w:top w:w="0" w:type="dxa"/>
              <w:left w:w="43" w:type="dxa"/>
              <w:bottom w:w="0" w:type="dxa"/>
              <w:right w:w="43" w:type="dxa"/>
            </w:tcMar>
            <w:vAlign w:val="center"/>
            <w:hideMark/>
          </w:tcPr>
          <w:p w:rsidR="00D9748D" w:rsidRPr="00DD5DA8" w:rsidRDefault="00D9748D" w:rsidP="00A70E64">
            <w:pPr>
              <w:jc w:val="center"/>
            </w:pPr>
            <w:r w:rsidRPr="00DD5DA8">
              <w:t>FT</w:t>
            </w:r>
          </w:p>
        </w:tc>
        <w:tc>
          <w:tcPr>
            <w:tcW w:w="774" w:type="dxa"/>
            <w:tcMar>
              <w:top w:w="0" w:type="dxa"/>
              <w:left w:w="43" w:type="dxa"/>
              <w:bottom w:w="0" w:type="dxa"/>
              <w:right w:w="43" w:type="dxa"/>
            </w:tcMar>
            <w:vAlign w:val="center"/>
            <w:hideMark/>
          </w:tcPr>
          <w:p w:rsidR="00D9748D" w:rsidRPr="00DD5DA8" w:rsidRDefault="00D9748D" w:rsidP="00A70E64">
            <w:pPr>
              <w:jc w:val="center"/>
            </w:pPr>
            <w:r w:rsidRPr="00DD5DA8">
              <w:t>15</w:t>
            </w:r>
          </w:p>
        </w:tc>
        <w:tc>
          <w:tcPr>
            <w:tcW w:w="807" w:type="dxa"/>
            <w:tcMar>
              <w:top w:w="0" w:type="dxa"/>
              <w:left w:w="43" w:type="dxa"/>
              <w:bottom w:w="0" w:type="dxa"/>
              <w:right w:w="43" w:type="dxa"/>
            </w:tcMar>
            <w:vAlign w:val="center"/>
            <w:hideMark/>
          </w:tcPr>
          <w:p w:rsidR="00D9748D" w:rsidRPr="00DD5DA8" w:rsidRDefault="00D9748D" w:rsidP="00A70E64">
            <w:pPr>
              <w:jc w:val="center"/>
            </w:pPr>
            <w:r w:rsidRPr="00DD5DA8">
              <w:t>12</w:t>
            </w:r>
          </w:p>
        </w:tc>
        <w:tc>
          <w:tcPr>
            <w:tcW w:w="810" w:type="dxa"/>
            <w:gridSpan w:val="2"/>
            <w:tcMar>
              <w:top w:w="0" w:type="dxa"/>
              <w:left w:w="43" w:type="dxa"/>
              <w:bottom w:w="0" w:type="dxa"/>
              <w:right w:w="43" w:type="dxa"/>
            </w:tcMar>
            <w:vAlign w:val="center"/>
            <w:hideMark/>
          </w:tcPr>
          <w:p w:rsidR="00D9748D" w:rsidRPr="00DD5DA8" w:rsidRDefault="00D9748D" w:rsidP="00A70E64">
            <w:pPr>
              <w:jc w:val="center"/>
            </w:pPr>
            <w:r w:rsidRPr="00DD5DA8">
              <w:t>17</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19</w:t>
            </w:r>
          </w:p>
        </w:tc>
        <w:tc>
          <w:tcPr>
            <w:tcW w:w="660" w:type="dxa"/>
            <w:tcMar>
              <w:top w:w="0" w:type="dxa"/>
              <w:left w:w="43" w:type="dxa"/>
              <w:bottom w:w="0" w:type="dxa"/>
              <w:right w:w="43" w:type="dxa"/>
            </w:tcMar>
            <w:vAlign w:val="center"/>
          </w:tcPr>
          <w:p w:rsidR="00D9748D" w:rsidRPr="00DD5DA8" w:rsidRDefault="00D9748D" w:rsidP="00A70E64">
            <w:pPr>
              <w:jc w:val="center"/>
            </w:pPr>
          </w:p>
        </w:tc>
        <w:tc>
          <w:tcPr>
            <w:tcW w:w="720" w:type="dxa"/>
            <w:tcMar>
              <w:top w:w="0" w:type="dxa"/>
              <w:left w:w="43" w:type="dxa"/>
              <w:bottom w:w="0" w:type="dxa"/>
              <w:right w:w="43" w:type="dxa"/>
            </w:tcMar>
            <w:vAlign w:val="center"/>
            <w:hideMark/>
          </w:tcPr>
          <w:p w:rsidR="00D9748D" w:rsidRPr="00DD5DA8" w:rsidRDefault="00D9748D" w:rsidP="00A70E64">
            <w:pPr>
              <w:jc w:val="center"/>
            </w:pPr>
            <w:r w:rsidRPr="00DD5DA8">
              <w:t>63</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22</w:t>
            </w:r>
          </w:p>
        </w:tc>
        <w:tc>
          <w:tcPr>
            <w:tcW w:w="810" w:type="dxa"/>
            <w:vMerge w:val="restart"/>
            <w:tcMar>
              <w:top w:w="0" w:type="dxa"/>
              <w:left w:w="43" w:type="dxa"/>
              <w:bottom w:w="0" w:type="dxa"/>
              <w:right w:w="43" w:type="dxa"/>
            </w:tcMar>
          </w:tcPr>
          <w:p w:rsidR="00D9748D" w:rsidRPr="00DD5DA8" w:rsidRDefault="00D9748D" w:rsidP="00A70E64">
            <w:pPr>
              <w:jc w:val="center"/>
            </w:pPr>
          </w:p>
        </w:tc>
        <w:tc>
          <w:tcPr>
            <w:tcW w:w="1080" w:type="dxa"/>
            <w:vMerge w:val="restart"/>
            <w:tcMar>
              <w:top w:w="0" w:type="dxa"/>
              <w:left w:w="43" w:type="dxa"/>
              <w:bottom w:w="0" w:type="dxa"/>
              <w:right w:w="43" w:type="dxa"/>
            </w:tcMar>
            <w:vAlign w:val="center"/>
            <w:hideMark/>
          </w:tcPr>
          <w:p w:rsidR="00D9748D" w:rsidRPr="00DD5DA8" w:rsidRDefault="00D9748D" w:rsidP="00A70E64">
            <w:pPr>
              <w:jc w:val="center"/>
            </w:pPr>
            <w:r w:rsidRPr="00DD5DA8">
              <w:t>14</w:t>
            </w:r>
          </w:p>
        </w:tc>
        <w:tc>
          <w:tcPr>
            <w:tcW w:w="810" w:type="dxa"/>
            <w:vMerge w:val="restart"/>
            <w:tcMar>
              <w:top w:w="0" w:type="dxa"/>
              <w:left w:w="43" w:type="dxa"/>
              <w:bottom w:w="0" w:type="dxa"/>
              <w:right w:w="43" w:type="dxa"/>
            </w:tcMar>
            <w:vAlign w:val="center"/>
            <w:hideMark/>
          </w:tcPr>
          <w:p w:rsidR="00D9748D" w:rsidRPr="00DD5DA8" w:rsidRDefault="00610BE2" w:rsidP="00A70E64">
            <w:pPr>
              <w:jc w:val="center"/>
              <w:rPr>
                <w:color w:val="000000" w:themeColor="text1"/>
              </w:rPr>
            </w:pPr>
            <w:r w:rsidRPr="00DD5DA8">
              <w:rPr>
                <w:color w:val="000000" w:themeColor="text1"/>
              </w:rPr>
              <w:t>6</w:t>
            </w:r>
          </w:p>
        </w:tc>
        <w:tc>
          <w:tcPr>
            <w:tcW w:w="810" w:type="dxa"/>
            <w:vMerge w:val="restart"/>
            <w:tcMar>
              <w:top w:w="0" w:type="dxa"/>
              <w:left w:w="43" w:type="dxa"/>
              <w:bottom w:w="0" w:type="dxa"/>
              <w:right w:w="43" w:type="dxa"/>
            </w:tcMar>
            <w:vAlign w:val="center"/>
            <w:hideMark/>
          </w:tcPr>
          <w:p w:rsidR="00D9748D" w:rsidRPr="00DD5DA8" w:rsidRDefault="00DE56EC" w:rsidP="00A70E64">
            <w:pPr>
              <w:jc w:val="center"/>
              <w:rPr>
                <w:color w:val="000000" w:themeColor="text1"/>
              </w:rPr>
            </w:pPr>
            <w:r w:rsidRPr="00DD5DA8">
              <w:rPr>
                <w:color w:val="000000" w:themeColor="text1"/>
              </w:rPr>
              <w:t>1</w:t>
            </w:r>
          </w:p>
        </w:tc>
      </w:tr>
      <w:tr w:rsidR="00D9748D" w:rsidRPr="00DD5DA8" w:rsidTr="00C80453">
        <w:trPr>
          <w:trHeight w:val="382"/>
        </w:trPr>
        <w:tc>
          <w:tcPr>
            <w:tcW w:w="1213" w:type="dxa"/>
            <w:vMerge/>
            <w:tcMar>
              <w:top w:w="0" w:type="dxa"/>
              <w:left w:w="43" w:type="dxa"/>
              <w:bottom w:w="0" w:type="dxa"/>
              <w:right w:w="43" w:type="dxa"/>
            </w:tcMar>
            <w:vAlign w:val="center"/>
          </w:tcPr>
          <w:p w:rsidR="00D9748D" w:rsidRPr="00DD5DA8" w:rsidRDefault="00D9748D" w:rsidP="00A70E64">
            <w:pPr>
              <w:jc w:val="center"/>
            </w:pPr>
          </w:p>
        </w:tc>
        <w:tc>
          <w:tcPr>
            <w:tcW w:w="729" w:type="dxa"/>
            <w:tcMar>
              <w:top w:w="0" w:type="dxa"/>
              <w:left w:w="43" w:type="dxa"/>
              <w:bottom w:w="0" w:type="dxa"/>
              <w:right w:w="43" w:type="dxa"/>
            </w:tcMar>
            <w:vAlign w:val="center"/>
            <w:hideMark/>
          </w:tcPr>
          <w:p w:rsidR="00D9748D" w:rsidRPr="00DD5DA8" w:rsidRDefault="00D9748D" w:rsidP="00A70E64">
            <w:pPr>
              <w:jc w:val="center"/>
            </w:pPr>
            <w:r w:rsidRPr="00DD5DA8">
              <w:t>PT</w:t>
            </w:r>
          </w:p>
        </w:tc>
        <w:tc>
          <w:tcPr>
            <w:tcW w:w="774" w:type="dxa"/>
            <w:tcMar>
              <w:top w:w="0" w:type="dxa"/>
              <w:left w:w="43" w:type="dxa"/>
              <w:bottom w:w="0" w:type="dxa"/>
              <w:right w:w="43" w:type="dxa"/>
            </w:tcMar>
            <w:vAlign w:val="center"/>
          </w:tcPr>
          <w:p w:rsidR="00D9748D" w:rsidRPr="00DD5DA8" w:rsidRDefault="00D9748D" w:rsidP="00A70E64">
            <w:pPr>
              <w:jc w:val="center"/>
            </w:pPr>
          </w:p>
        </w:tc>
        <w:tc>
          <w:tcPr>
            <w:tcW w:w="807" w:type="dxa"/>
            <w:tcMar>
              <w:top w:w="0" w:type="dxa"/>
              <w:left w:w="43" w:type="dxa"/>
              <w:bottom w:w="0" w:type="dxa"/>
              <w:right w:w="43" w:type="dxa"/>
            </w:tcMar>
            <w:vAlign w:val="center"/>
            <w:hideMark/>
          </w:tcPr>
          <w:p w:rsidR="00D9748D" w:rsidRPr="00DD5DA8" w:rsidRDefault="00D9748D" w:rsidP="00A70E64">
            <w:pPr>
              <w:jc w:val="center"/>
            </w:pPr>
            <w:r w:rsidRPr="00DD5DA8">
              <w:t>1</w:t>
            </w:r>
          </w:p>
        </w:tc>
        <w:tc>
          <w:tcPr>
            <w:tcW w:w="810" w:type="dxa"/>
            <w:gridSpan w:val="2"/>
            <w:tcMar>
              <w:top w:w="0" w:type="dxa"/>
              <w:left w:w="43" w:type="dxa"/>
              <w:bottom w:w="0" w:type="dxa"/>
              <w:right w:w="43" w:type="dxa"/>
            </w:tcMar>
            <w:vAlign w:val="center"/>
          </w:tcPr>
          <w:p w:rsidR="00D9748D" w:rsidRPr="00DD5DA8" w:rsidRDefault="00D9748D" w:rsidP="00A70E64">
            <w:pPr>
              <w:jc w:val="center"/>
            </w:pP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4</w:t>
            </w:r>
          </w:p>
        </w:tc>
        <w:tc>
          <w:tcPr>
            <w:tcW w:w="660" w:type="dxa"/>
            <w:tcMar>
              <w:top w:w="0" w:type="dxa"/>
              <w:left w:w="43" w:type="dxa"/>
              <w:bottom w:w="0" w:type="dxa"/>
              <w:right w:w="43" w:type="dxa"/>
            </w:tcMar>
            <w:vAlign w:val="center"/>
          </w:tcPr>
          <w:p w:rsidR="00D9748D" w:rsidRPr="00DD5DA8" w:rsidRDefault="00D9748D" w:rsidP="00A70E64">
            <w:pPr>
              <w:jc w:val="center"/>
            </w:pPr>
          </w:p>
        </w:tc>
        <w:tc>
          <w:tcPr>
            <w:tcW w:w="720" w:type="dxa"/>
            <w:tcMar>
              <w:top w:w="0" w:type="dxa"/>
              <w:left w:w="43" w:type="dxa"/>
              <w:bottom w:w="0" w:type="dxa"/>
              <w:right w:w="43" w:type="dxa"/>
            </w:tcMar>
            <w:vAlign w:val="center"/>
            <w:hideMark/>
          </w:tcPr>
          <w:p w:rsidR="00D9748D" w:rsidRPr="00DD5DA8" w:rsidRDefault="00D9748D" w:rsidP="00A70E64">
            <w:pPr>
              <w:jc w:val="center"/>
            </w:pPr>
            <w:r w:rsidRPr="00DD5DA8">
              <w:t>5</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11</w:t>
            </w:r>
          </w:p>
        </w:tc>
        <w:tc>
          <w:tcPr>
            <w:tcW w:w="810" w:type="dxa"/>
            <w:vMerge/>
            <w:vAlign w:val="center"/>
            <w:hideMark/>
          </w:tcPr>
          <w:p w:rsidR="00D9748D" w:rsidRPr="00DD5DA8" w:rsidRDefault="00D9748D" w:rsidP="00A70E64"/>
        </w:tc>
        <w:tc>
          <w:tcPr>
            <w:tcW w:w="1080" w:type="dxa"/>
            <w:vMerge/>
            <w:tcMar>
              <w:top w:w="0" w:type="dxa"/>
              <w:left w:w="43" w:type="dxa"/>
              <w:bottom w:w="0" w:type="dxa"/>
              <w:right w:w="43" w:type="dxa"/>
            </w:tcMar>
            <w:vAlign w:val="center"/>
          </w:tcPr>
          <w:p w:rsidR="00D9748D" w:rsidRPr="00DD5DA8" w:rsidRDefault="00D9748D" w:rsidP="00A70E64">
            <w:pPr>
              <w:jc w:val="center"/>
            </w:pPr>
          </w:p>
        </w:tc>
        <w:tc>
          <w:tcPr>
            <w:tcW w:w="810" w:type="dxa"/>
            <w:vMerge/>
            <w:tcMar>
              <w:top w:w="0" w:type="dxa"/>
              <w:left w:w="43" w:type="dxa"/>
              <w:bottom w:w="0" w:type="dxa"/>
              <w:right w:w="43" w:type="dxa"/>
            </w:tcMar>
            <w:vAlign w:val="center"/>
          </w:tcPr>
          <w:p w:rsidR="00D9748D" w:rsidRPr="00DD5DA8" w:rsidRDefault="00D9748D" w:rsidP="00A70E64">
            <w:pPr>
              <w:jc w:val="center"/>
            </w:pPr>
          </w:p>
        </w:tc>
        <w:tc>
          <w:tcPr>
            <w:tcW w:w="810" w:type="dxa"/>
            <w:vMerge/>
            <w:tcMar>
              <w:top w:w="0" w:type="dxa"/>
              <w:left w:w="43" w:type="dxa"/>
              <w:bottom w:w="0" w:type="dxa"/>
              <w:right w:w="43" w:type="dxa"/>
            </w:tcMar>
            <w:vAlign w:val="center"/>
          </w:tcPr>
          <w:p w:rsidR="00D9748D" w:rsidRPr="00DD5DA8" w:rsidRDefault="00D9748D" w:rsidP="00A70E64">
            <w:pPr>
              <w:jc w:val="center"/>
            </w:pPr>
          </w:p>
        </w:tc>
      </w:tr>
      <w:tr w:rsidR="00D9748D" w:rsidRPr="00DD5DA8" w:rsidTr="00C80453">
        <w:trPr>
          <w:trHeight w:val="328"/>
        </w:trPr>
        <w:tc>
          <w:tcPr>
            <w:tcW w:w="1213" w:type="dxa"/>
            <w:vMerge w:val="restart"/>
            <w:tcMar>
              <w:top w:w="0" w:type="dxa"/>
              <w:left w:w="43" w:type="dxa"/>
              <w:bottom w:w="0" w:type="dxa"/>
              <w:right w:w="43" w:type="dxa"/>
            </w:tcMar>
            <w:vAlign w:val="center"/>
            <w:hideMark/>
          </w:tcPr>
          <w:p w:rsidR="00D9748D" w:rsidRPr="00DD5DA8" w:rsidRDefault="00D9748D" w:rsidP="00A70E64">
            <w:pPr>
              <w:jc w:val="center"/>
            </w:pPr>
            <w:r w:rsidRPr="00DD5DA8">
              <w:t>2011-12</w:t>
            </w:r>
          </w:p>
        </w:tc>
        <w:tc>
          <w:tcPr>
            <w:tcW w:w="729" w:type="dxa"/>
            <w:tcMar>
              <w:top w:w="0" w:type="dxa"/>
              <w:left w:w="43" w:type="dxa"/>
              <w:bottom w:w="0" w:type="dxa"/>
              <w:right w:w="43" w:type="dxa"/>
            </w:tcMar>
            <w:vAlign w:val="center"/>
            <w:hideMark/>
          </w:tcPr>
          <w:p w:rsidR="00D9748D" w:rsidRPr="00DD5DA8" w:rsidRDefault="00D9748D" w:rsidP="00A70E64">
            <w:pPr>
              <w:jc w:val="center"/>
            </w:pPr>
            <w:r w:rsidRPr="00DD5DA8">
              <w:t>FT</w:t>
            </w:r>
          </w:p>
        </w:tc>
        <w:tc>
          <w:tcPr>
            <w:tcW w:w="774" w:type="dxa"/>
            <w:tcMar>
              <w:top w:w="0" w:type="dxa"/>
              <w:left w:w="43" w:type="dxa"/>
              <w:bottom w:w="0" w:type="dxa"/>
              <w:right w:w="43" w:type="dxa"/>
            </w:tcMar>
            <w:vAlign w:val="center"/>
            <w:hideMark/>
          </w:tcPr>
          <w:p w:rsidR="00D9748D" w:rsidRPr="00DD5DA8" w:rsidRDefault="00D9748D" w:rsidP="00A70E64">
            <w:pPr>
              <w:jc w:val="center"/>
            </w:pPr>
            <w:r w:rsidRPr="00DD5DA8">
              <w:t>20</w:t>
            </w:r>
          </w:p>
        </w:tc>
        <w:tc>
          <w:tcPr>
            <w:tcW w:w="807" w:type="dxa"/>
            <w:tcMar>
              <w:top w:w="0" w:type="dxa"/>
              <w:left w:w="43" w:type="dxa"/>
              <w:bottom w:w="0" w:type="dxa"/>
              <w:right w:w="43" w:type="dxa"/>
            </w:tcMar>
            <w:vAlign w:val="center"/>
            <w:hideMark/>
          </w:tcPr>
          <w:p w:rsidR="00D9748D" w:rsidRPr="00DD5DA8" w:rsidRDefault="00D9748D" w:rsidP="00A70E64">
            <w:pPr>
              <w:jc w:val="center"/>
            </w:pPr>
            <w:r w:rsidRPr="00DD5DA8">
              <w:t>15</w:t>
            </w:r>
          </w:p>
        </w:tc>
        <w:tc>
          <w:tcPr>
            <w:tcW w:w="810" w:type="dxa"/>
            <w:gridSpan w:val="2"/>
            <w:tcMar>
              <w:top w:w="0" w:type="dxa"/>
              <w:left w:w="43" w:type="dxa"/>
              <w:bottom w:w="0" w:type="dxa"/>
              <w:right w:w="43" w:type="dxa"/>
            </w:tcMar>
            <w:vAlign w:val="center"/>
            <w:hideMark/>
          </w:tcPr>
          <w:p w:rsidR="00D9748D" w:rsidRPr="00DD5DA8" w:rsidRDefault="00D9748D" w:rsidP="00A70E64">
            <w:pPr>
              <w:jc w:val="center"/>
            </w:pPr>
            <w:r w:rsidRPr="00DD5DA8">
              <w:t>21</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19</w:t>
            </w:r>
          </w:p>
        </w:tc>
        <w:tc>
          <w:tcPr>
            <w:tcW w:w="660" w:type="dxa"/>
            <w:tcMar>
              <w:top w:w="0" w:type="dxa"/>
              <w:left w:w="43" w:type="dxa"/>
              <w:bottom w:w="0" w:type="dxa"/>
              <w:right w:w="43" w:type="dxa"/>
            </w:tcMar>
            <w:vAlign w:val="center"/>
          </w:tcPr>
          <w:p w:rsidR="00D9748D" w:rsidRPr="00DD5DA8" w:rsidRDefault="00D9748D" w:rsidP="00A70E64">
            <w:pPr>
              <w:jc w:val="center"/>
            </w:pPr>
          </w:p>
        </w:tc>
        <w:tc>
          <w:tcPr>
            <w:tcW w:w="720" w:type="dxa"/>
            <w:tcMar>
              <w:top w:w="0" w:type="dxa"/>
              <w:left w:w="43" w:type="dxa"/>
              <w:bottom w:w="0" w:type="dxa"/>
              <w:right w:w="43" w:type="dxa"/>
            </w:tcMar>
            <w:vAlign w:val="center"/>
            <w:hideMark/>
          </w:tcPr>
          <w:p w:rsidR="00D9748D" w:rsidRPr="00DD5DA8" w:rsidRDefault="00D9748D" w:rsidP="00A70E64">
            <w:pPr>
              <w:jc w:val="center"/>
            </w:pPr>
            <w:r w:rsidRPr="00DD5DA8">
              <w:t>75</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22</w:t>
            </w:r>
          </w:p>
        </w:tc>
        <w:tc>
          <w:tcPr>
            <w:tcW w:w="810" w:type="dxa"/>
            <w:vMerge w:val="restart"/>
            <w:tcMar>
              <w:top w:w="0" w:type="dxa"/>
              <w:left w:w="43" w:type="dxa"/>
              <w:bottom w:w="0" w:type="dxa"/>
              <w:right w:w="43" w:type="dxa"/>
            </w:tcMar>
          </w:tcPr>
          <w:p w:rsidR="00D9748D" w:rsidRPr="00DD5DA8" w:rsidRDefault="00D9748D" w:rsidP="00A70E64">
            <w:pPr>
              <w:jc w:val="center"/>
            </w:pPr>
          </w:p>
        </w:tc>
        <w:tc>
          <w:tcPr>
            <w:tcW w:w="1080" w:type="dxa"/>
            <w:vMerge w:val="restart"/>
            <w:tcMar>
              <w:top w:w="0" w:type="dxa"/>
              <w:left w:w="43" w:type="dxa"/>
              <w:bottom w:w="0" w:type="dxa"/>
              <w:right w:w="43" w:type="dxa"/>
            </w:tcMar>
            <w:vAlign w:val="center"/>
            <w:hideMark/>
          </w:tcPr>
          <w:p w:rsidR="00D9748D" w:rsidRPr="00DD5DA8" w:rsidRDefault="00D9748D" w:rsidP="00A70E64">
            <w:pPr>
              <w:jc w:val="center"/>
            </w:pPr>
            <w:r w:rsidRPr="00DD5DA8">
              <w:t>16</w:t>
            </w:r>
          </w:p>
        </w:tc>
        <w:tc>
          <w:tcPr>
            <w:tcW w:w="810" w:type="dxa"/>
            <w:vMerge w:val="restart"/>
            <w:tcMar>
              <w:top w:w="0" w:type="dxa"/>
              <w:left w:w="43" w:type="dxa"/>
              <w:bottom w:w="0" w:type="dxa"/>
              <w:right w:w="43" w:type="dxa"/>
            </w:tcMar>
            <w:vAlign w:val="center"/>
            <w:hideMark/>
          </w:tcPr>
          <w:p w:rsidR="00D9748D" w:rsidRPr="00DD5DA8" w:rsidRDefault="00610BE2" w:rsidP="00A70E64">
            <w:pPr>
              <w:jc w:val="center"/>
              <w:rPr>
                <w:color w:val="000000" w:themeColor="text1"/>
              </w:rPr>
            </w:pPr>
            <w:r w:rsidRPr="00DD5DA8">
              <w:rPr>
                <w:color w:val="000000" w:themeColor="text1"/>
              </w:rPr>
              <w:t>7</w:t>
            </w:r>
          </w:p>
        </w:tc>
        <w:tc>
          <w:tcPr>
            <w:tcW w:w="810" w:type="dxa"/>
            <w:vMerge w:val="restart"/>
            <w:tcMar>
              <w:top w:w="0" w:type="dxa"/>
              <w:left w:w="43" w:type="dxa"/>
              <w:bottom w:w="0" w:type="dxa"/>
              <w:right w:w="43" w:type="dxa"/>
            </w:tcMar>
            <w:vAlign w:val="center"/>
            <w:hideMark/>
          </w:tcPr>
          <w:p w:rsidR="00D9748D" w:rsidRPr="00DD5DA8" w:rsidRDefault="00DE56EC" w:rsidP="00A70E64">
            <w:pPr>
              <w:jc w:val="center"/>
              <w:rPr>
                <w:color w:val="000000" w:themeColor="text1"/>
              </w:rPr>
            </w:pPr>
            <w:r w:rsidRPr="00DD5DA8">
              <w:rPr>
                <w:color w:val="000000" w:themeColor="text1"/>
              </w:rPr>
              <w:t>1</w:t>
            </w:r>
          </w:p>
        </w:tc>
      </w:tr>
      <w:tr w:rsidR="00D9748D" w:rsidRPr="00DD5DA8" w:rsidTr="00C80453">
        <w:trPr>
          <w:trHeight w:val="355"/>
        </w:trPr>
        <w:tc>
          <w:tcPr>
            <w:tcW w:w="1213" w:type="dxa"/>
            <w:vMerge/>
            <w:tcMar>
              <w:top w:w="0" w:type="dxa"/>
              <w:left w:w="43" w:type="dxa"/>
              <w:bottom w:w="0" w:type="dxa"/>
              <w:right w:w="43" w:type="dxa"/>
            </w:tcMar>
          </w:tcPr>
          <w:p w:rsidR="00D9748D" w:rsidRPr="00DD5DA8" w:rsidRDefault="00D9748D" w:rsidP="00A70E64">
            <w:pPr>
              <w:jc w:val="center"/>
            </w:pPr>
          </w:p>
        </w:tc>
        <w:tc>
          <w:tcPr>
            <w:tcW w:w="729" w:type="dxa"/>
            <w:tcMar>
              <w:top w:w="0" w:type="dxa"/>
              <w:left w:w="43" w:type="dxa"/>
              <w:bottom w:w="0" w:type="dxa"/>
              <w:right w:w="43" w:type="dxa"/>
            </w:tcMar>
            <w:vAlign w:val="center"/>
            <w:hideMark/>
          </w:tcPr>
          <w:p w:rsidR="00D9748D" w:rsidRPr="00DD5DA8" w:rsidRDefault="00D9748D" w:rsidP="00A70E64">
            <w:pPr>
              <w:jc w:val="center"/>
            </w:pPr>
            <w:r w:rsidRPr="00DD5DA8">
              <w:t>PT</w:t>
            </w:r>
          </w:p>
        </w:tc>
        <w:tc>
          <w:tcPr>
            <w:tcW w:w="774" w:type="dxa"/>
            <w:tcMar>
              <w:top w:w="0" w:type="dxa"/>
              <w:left w:w="43" w:type="dxa"/>
              <w:bottom w:w="0" w:type="dxa"/>
              <w:right w:w="43" w:type="dxa"/>
            </w:tcMar>
            <w:vAlign w:val="center"/>
          </w:tcPr>
          <w:p w:rsidR="00D9748D" w:rsidRPr="00DD5DA8" w:rsidRDefault="00D9748D" w:rsidP="00A70E64">
            <w:pPr>
              <w:jc w:val="center"/>
            </w:pPr>
          </w:p>
        </w:tc>
        <w:tc>
          <w:tcPr>
            <w:tcW w:w="807" w:type="dxa"/>
            <w:tcMar>
              <w:top w:w="0" w:type="dxa"/>
              <w:left w:w="43" w:type="dxa"/>
              <w:bottom w:w="0" w:type="dxa"/>
              <w:right w:w="43" w:type="dxa"/>
            </w:tcMar>
            <w:vAlign w:val="center"/>
            <w:hideMark/>
          </w:tcPr>
          <w:p w:rsidR="00D9748D" w:rsidRPr="00DD5DA8" w:rsidRDefault="00D9748D" w:rsidP="00A70E64">
            <w:pPr>
              <w:jc w:val="center"/>
            </w:pPr>
            <w:r w:rsidRPr="00DD5DA8">
              <w:t>1</w:t>
            </w:r>
          </w:p>
        </w:tc>
        <w:tc>
          <w:tcPr>
            <w:tcW w:w="810" w:type="dxa"/>
            <w:gridSpan w:val="2"/>
            <w:tcMar>
              <w:top w:w="0" w:type="dxa"/>
              <w:left w:w="43" w:type="dxa"/>
              <w:bottom w:w="0" w:type="dxa"/>
              <w:right w:w="43" w:type="dxa"/>
            </w:tcMar>
            <w:vAlign w:val="center"/>
          </w:tcPr>
          <w:p w:rsidR="00D9748D" w:rsidRPr="00DD5DA8" w:rsidRDefault="00D9748D" w:rsidP="00A70E64">
            <w:pPr>
              <w:jc w:val="center"/>
            </w:pPr>
          </w:p>
        </w:tc>
        <w:tc>
          <w:tcPr>
            <w:tcW w:w="810" w:type="dxa"/>
            <w:tcMar>
              <w:top w:w="0" w:type="dxa"/>
              <w:left w:w="43" w:type="dxa"/>
              <w:bottom w:w="0" w:type="dxa"/>
              <w:right w:w="43" w:type="dxa"/>
            </w:tcMar>
            <w:vAlign w:val="center"/>
          </w:tcPr>
          <w:p w:rsidR="00D9748D" w:rsidRPr="00DD5DA8" w:rsidRDefault="00D9748D" w:rsidP="00A70E64">
            <w:pPr>
              <w:jc w:val="center"/>
            </w:pPr>
          </w:p>
        </w:tc>
        <w:tc>
          <w:tcPr>
            <w:tcW w:w="660" w:type="dxa"/>
            <w:tcMar>
              <w:top w:w="0" w:type="dxa"/>
              <w:left w:w="43" w:type="dxa"/>
              <w:bottom w:w="0" w:type="dxa"/>
              <w:right w:w="43" w:type="dxa"/>
            </w:tcMar>
            <w:vAlign w:val="center"/>
          </w:tcPr>
          <w:p w:rsidR="00D9748D" w:rsidRPr="00DD5DA8" w:rsidRDefault="00D9748D" w:rsidP="00A70E64">
            <w:pPr>
              <w:jc w:val="center"/>
            </w:pPr>
          </w:p>
        </w:tc>
        <w:tc>
          <w:tcPr>
            <w:tcW w:w="720" w:type="dxa"/>
            <w:tcMar>
              <w:top w:w="0" w:type="dxa"/>
              <w:left w:w="43" w:type="dxa"/>
              <w:bottom w:w="0" w:type="dxa"/>
              <w:right w:w="43" w:type="dxa"/>
            </w:tcMar>
            <w:vAlign w:val="center"/>
            <w:hideMark/>
          </w:tcPr>
          <w:p w:rsidR="00D9748D" w:rsidRPr="00DD5DA8" w:rsidRDefault="00D9748D" w:rsidP="00A70E64">
            <w:pPr>
              <w:jc w:val="center"/>
            </w:pPr>
            <w:r w:rsidRPr="00DD5DA8">
              <w:t>1</w:t>
            </w:r>
          </w:p>
        </w:tc>
        <w:tc>
          <w:tcPr>
            <w:tcW w:w="810" w:type="dxa"/>
            <w:tcMar>
              <w:top w:w="0" w:type="dxa"/>
              <w:left w:w="43" w:type="dxa"/>
              <w:bottom w:w="0" w:type="dxa"/>
              <w:right w:w="43" w:type="dxa"/>
            </w:tcMar>
            <w:vAlign w:val="center"/>
            <w:hideMark/>
          </w:tcPr>
          <w:p w:rsidR="00D9748D" w:rsidRPr="00DD5DA8" w:rsidRDefault="00D9748D" w:rsidP="00A70E64">
            <w:pPr>
              <w:jc w:val="center"/>
            </w:pPr>
            <w:r w:rsidRPr="00DD5DA8">
              <w:t>9</w:t>
            </w:r>
          </w:p>
        </w:tc>
        <w:tc>
          <w:tcPr>
            <w:tcW w:w="810" w:type="dxa"/>
            <w:vMerge/>
            <w:vAlign w:val="center"/>
            <w:hideMark/>
          </w:tcPr>
          <w:p w:rsidR="00D9748D" w:rsidRPr="00DD5DA8" w:rsidRDefault="00D9748D" w:rsidP="00A70E64"/>
        </w:tc>
        <w:tc>
          <w:tcPr>
            <w:tcW w:w="1080" w:type="dxa"/>
            <w:vMerge/>
            <w:tcMar>
              <w:top w:w="0" w:type="dxa"/>
              <w:left w:w="43" w:type="dxa"/>
              <w:bottom w:w="0" w:type="dxa"/>
              <w:right w:w="43" w:type="dxa"/>
            </w:tcMar>
            <w:vAlign w:val="center"/>
          </w:tcPr>
          <w:p w:rsidR="00D9748D" w:rsidRPr="00DD5DA8" w:rsidRDefault="00D9748D" w:rsidP="00A70E64"/>
        </w:tc>
        <w:tc>
          <w:tcPr>
            <w:tcW w:w="810" w:type="dxa"/>
            <w:vMerge/>
            <w:tcMar>
              <w:top w:w="0" w:type="dxa"/>
              <w:left w:w="43" w:type="dxa"/>
              <w:bottom w:w="0" w:type="dxa"/>
              <w:right w:w="43" w:type="dxa"/>
            </w:tcMar>
            <w:vAlign w:val="center"/>
          </w:tcPr>
          <w:p w:rsidR="00D9748D" w:rsidRPr="00DD5DA8" w:rsidRDefault="00D9748D" w:rsidP="00A70E64">
            <w:pPr>
              <w:jc w:val="center"/>
            </w:pPr>
          </w:p>
        </w:tc>
        <w:tc>
          <w:tcPr>
            <w:tcW w:w="810" w:type="dxa"/>
            <w:vMerge/>
            <w:tcMar>
              <w:top w:w="0" w:type="dxa"/>
              <w:left w:w="43" w:type="dxa"/>
              <w:bottom w:w="0" w:type="dxa"/>
              <w:right w:w="43" w:type="dxa"/>
            </w:tcMar>
          </w:tcPr>
          <w:p w:rsidR="00D9748D" w:rsidRPr="00DD5DA8" w:rsidRDefault="00D9748D" w:rsidP="00A70E64">
            <w:pPr>
              <w:jc w:val="center"/>
            </w:pPr>
          </w:p>
        </w:tc>
      </w:tr>
    </w:tbl>
    <w:bookmarkEnd w:id="2"/>
    <w:p w:rsidR="002D07AB" w:rsidRPr="00A70E64" w:rsidRDefault="00297BCC" w:rsidP="00A70E64">
      <w:r w:rsidRPr="00A70E64">
        <w:rPr>
          <w:vertAlign w:val="superscript"/>
        </w:rPr>
        <w:t>*</w:t>
      </w:r>
      <w:r w:rsidR="00C66450" w:rsidRPr="00A70E64">
        <w:t>N</w:t>
      </w:r>
      <w:r w:rsidR="00DE56EC" w:rsidRPr="00A70E64">
        <w:t xml:space="preserve">umber of </w:t>
      </w:r>
      <w:r w:rsidRPr="00A70E64">
        <w:t xml:space="preserve">MES </w:t>
      </w:r>
      <w:r w:rsidR="00C66450" w:rsidRPr="00A70E64">
        <w:t>and Biomedical Engineering graduates</w:t>
      </w:r>
      <w:r w:rsidRPr="00A70E64">
        <w:t xml:space="preserve"> </w:t>
      </w:r>
      <w:r w:rsidR="00DE56EC" w:rsidRPr="00A70E64">
        <w:t xml:space="preserve">having </w:t>
      </w:r>
      <w:r w:rsidRPr="00A70E64">
        <w:t xml:space="preserve">a </w:t>
      </w:r>
      <w:r w:rsidR="00DE56EC" w:rsidRPr="00A70E64">
        <w:t>MET ENG major thesis advisor</w:t>
      </w:r>
    </w:p>
    <w:p w:rsidR="00D12C13" w:rsidRDefault="00D12C13">
      <w:pPr>
        <w:rPr>
          <w:bCs/>
          <w:color w:val="FF0000"/>
        </w:rPr>
      </w:pPr>
      <w:r>
        <w:rPr>
          <w:bCs/>
          <w:color w:val="FF0000"/>
        </w:rPr>
        <w:br w:type="page"/>
      </w:r>
    </w:p>
    <w:tbl>
      <w:tblPr>
        <w:tblW w:w="0" w:type="auto"/>
        <w:tblInd w:w="14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4A0" w:firstRow="1" w:lastRow="0" w:firstColumn="1" w:lastColumn="0" w:noHBand="0" w:noVBand="1"/>
      </w:tblPr>
      <w:tblGrid>
        <w:gridCol w:w="7050"/>
        <w:gridCol w:w="900"/>
        <w:gridCol w:w="900"/>
        <w:gridCol w:w="179"/>
        <w:gridCol w:w="721"/>
      </w:tblGrid>
      <w:tr w:rsidR="00C639EC" w:rsidRPr="00DD5DA8" w:rsidTr="00DD5DA8">
        <w:trPr>
          <w:gridAfter w:val="1"/>
          <w:wAfter w:w="721" w:type="dxa"/>
          <w:trHeight w:val="223"/>
        </w:trPr>
        <w:tc>
          <w:tcPr>
            <w:tcW w:w="9029" w:type="dxa"/>
            <w:gridSpan w:val="4"/>
            <w:tcBorders>
              <w:top w:val="nil"/>
              <w:left w:val="nil"/>
              <w:bottom w:val="single" w:sz="4" w:space="0" w:color="auto"/>
              <w:right w:val="nil"/>
            </w:tcBorders>
            <w:vAlign w:val="center"/>
          </w:tcPr>
          <w:p w:rsidR="00973566" w:rsidRDefault="00973566" w:rsidP="00364039"/>
          <w:p w:rsidR="00C639EC" w:rsidRPr="00DD5DA8" w:rsidRDefault="00C639EC" w:rsidP="00364039">
            <w:r w:rsidRPr="00DD5DA8">
              <w:t xml:space="preserve">Table D-2 Personnel in </w:t>
            </w:r>
            <w:r w:rsidRPr="00DD5DA8">
              <w:rPr>
                <w:bCs/>
                <w:iCs/>
              </w:rPr>
              <w:t>Metallurgical Engineering</w:t>
            </w:r>
            <w:r w:rsidRPr="00DD5DA8">
              <w:t xml:space="preserve"> in </w:t>
            </w:r>
            <w:r w:rsidRPr="00DD5DA8">
              <w:rPr>
                <w:bCs/>
              </w:rPr>
              <w:t>2015-16</w:t>
            </w:r>
          </w:p>
        </w:tc>
      </w:tr>
      <w:tr w:rsidR="00DD5DA8" w:rsidRPr="00DD5DA8" w:rsidTr="00DD5DA8">
        <w:trPr>
          <w:trHeight w:val="223"/>
        </w:trPr>
        <w:tc>
          <w:tcPr>
            <w:tcW w:w="7050" w:type="dxa"/>
            <w:vMerge w:val="restart"/>
            <w:tcBorders>
              <w:top w:val="single" w:sz="12" w:space="0" w:color="auto"/>
              <w:left w:val="single" w:sz="12" w:space="0" w:color="auto"/>
              <w:bottom w:val="single" w:sz="4" w:space="0" w:color="auto"/>
              <w:right w:val="single" w:sz="4" w:space="0" w:color="auto"/>
            </w:tcBorders>
            <w:vAlign w:val="center"/>
          </w:tcPr>
          <w:p w:rsidR="002D07AB" w:rsidRPr="00DD5DA8" w:rsidRDefault="00C80453" w:rsidP="00C639EC">
            <w:r w:rsidRPr="00DD5DA8">
              <w:t>Category</w:t>
            </w:r>
          </w:p>
        </w:tc>
        <w:tc>
          <w:tcPr>
            <w:tcW w:w="1800" w:type="dxa"/>
            <w:gridSpan w:val="2"/>
            <w:tcBorders>
              <w:top w:val="single" w:sz="12" w:space="0" w:color="auto"/>
              <w:left w:val="single" w:sz="4" w:space="0" w:color="auto"/>
              <w:bottom w:val="single" w:sz="2" w:space="0" w:color="auto"/>
              <w:right w:val="single" w:sz="2" w:space="0" w:color="auto"/>
            </w:tcBorders>
            <w:vAlign w:val="bottom"/>
            <w:hideMark/>
          </w:tcPr>
          <w:p w:rsidR="002D07AB" w:rsidRPr="00DD5DA8" w:rsidRDefault="002D07AB" w:rsidP="00C639EC">
            <w:pPr>
              <w:jc w:val="center"/>
            </w:pPr>
            <w:r w:rsidRPr="00DD5DA8">
              <w:t>HEAD COUNT</w:t>
            </w:r>
          </w:p>
        </w:tc>
        <w:tc>
          <w:tcPr>
            <w:tcW w:w="900" w:type="dxa"/>
            <w:gridSpan w:val="2"/>
            <w:vMerge w:val="restart"/>
            <w:tcBorders>
              <w:top w:val="single" w:sz="12" w:space="0" w:color="auto"/>
              <w:left w:val="single" w:sz="2" w:space="0" w:color="auto"/>
              <w:bottom w:val="single" w:sz="2" w:space="0" w:color="auto"/>
              <w:right w:val="single" w:sz="12" w:space="0" w:color="auto"/>
            </w:tcBorders>
            <w:vAlign w:val="bottom"/>
          </w:tcPr>
          <w:p w:rsidR="002D07AB" w:rsidRPr="00DD5DA8" w:rsidRDefault="002D07AB" w:rsidP="00C639EC">
            <w:pPr>
              <w:jc w:val="center"/>
              <w:rPr>
                <w:vertAlign w:val="superscript"/>
              </w:rPr>
            </w:pPr>
            <w:r w:rsidRPr="00DD5DA8">
              <w:t>FTE</w:t>
            </w:r>
          </w:p>
          <w:p w:rsidR="002D07AB" w:rsidRPr="00DD5DA8" w:rsidRDefault="002D07AB" w:rsidP="00C639EC">
            <w:pPr>
              <w:jc w:val="center"/>
            </w:pPr>
          </w:p>
        </w:tc>
      </w:tr>
      <w:tr w:rsidR="00DD5DA8" w:rsidRPr="00DD5DA8" w:rsidTr="00DD5DA8">
        <w:trPr>
          <w:trHeight w:val="400"/>
        </w:trPr>
        <w:tc>
          <w:tcPr>
            <w:tcW w:w="7050" w:type="dxa"/>
            <w:vMerge/>
            <w:tcBorders>
              <w:top w:val="single" w:sz="2" w:space="0" w:color="auto"/>
              <w:left w:val="single" w:sz="12" w:space="0" w:color="auto"/>
              <w:bottom w:val="single" w:sz="12" w:space="0" w:color="auto"/>
              <w:right w:val="single" w:sz="4" w:space="0" w:color="auto"/>
            </w:tcBorders>
            <w:vAlign w:val="center"/>
            <w:hideMark/>
          </w:tcPr>
          <w:p w:rsidR="002D07AB" w:rsidRPr="00DD5DA8" w:rsidRDefault="002D07AB" w:rsidP="00C639EC"/>
        </w:tc>
        <w:tc>
          <w:tcPr>
            <w:tcW w:w="900" w:type="dxa"/>
            <w:tcBorders>
              <w:top w:val="single" w:sz="2" w:space="0" w:color="auto"/>
              <w:left w:val="single" w:sz="4" w:space="0" w:color="auto"/>
              <w:bottom w:val="single" w:sz="12" w:space="0" w:color="auto"/>
              <w:right w:val="single" w:sz="2" w:space="0" w:color="auto"/>
            </w:tcBorders>
            <w:vAlign w:val="bottom"/>
            <w:hideMark/>
          </w:tcPr>
          <w:p w:rsidR="002D07AB" w:rsidRPr="00DD5DA8" w:rsidRDefault="002D07AB" w:rsidP="00C639EC">
            <w:pPr>
              <w:jc w:val="center"/>
            </w:pPr>
            <w:r w:rsidRPr="00DD5DA8">
              <w:t>FT</w:t>
            </w:r>
          </w:p>
        </w:tc>
        <w:tc>
          <w:tcPr>
            <w:tcW w:w="900" w:type="dxa"/>
            <w:tcBorders>
              <w:top w:val="single" w:sz="2" w:space="0" w:color="auto"/>
              <w:left w:val="single" w:sz="2" w:space="0" w:color="auto"/>
              <w:bottom w:val="single" w:sz="12" w:space="0" w:color="auto"/>
              <w:right w:val="single" w:sz="2" w:space="0" w:color="auto"/>
            </w:tcBorders>
            <w:vAlign w:val="bottom"/>
            <w:hideMark/>
          </w:tcPr>
          <w:p w:rsidR="002D07AB" w:rsidRPr="00DD5DA8" w:rsidRDefault="002D07AB" w:rsidP="00C639EC">
            <w:pPr>
              <w:jc w:val="center"/>
            </w:pPr>
            <w:r w:rsidRPr="00DD5DA8">
              <w:t>PT</w:t>
            </w:r>
          </w:p>
        </w:tc>
        <w:tc>
          <w:tcPr>
            <w:tcW w:w="900" w:type="dxa"/>
            <w:gridSpan w:val="2"/>
            <w:vMerge/>
            <w:tcBorders>
              <w:top w:val="single" w:sz="2" w:space="0" w:color="auto"/>
              <w:left w:val="single" w:sz="2" w:space="0" w:color="auto"/>
              <w:bottom w:val="single" w:sz="12" w:space="0" w:color="auto"/>
              <w:right w:val="single" w:sz="12" w:space="0" w:color="auto"/>
            </w:tcBorders>
            <w:vAlign w:val="center"/>
            <w:hideMark/>
          </w:tcPr>
          <w:p w:rsidR="002D07AB" w:rsidRPr="00DD5DA8" w:rsidRDefault="002D07AB" w:rsidP="00C639EC">
            <w:pPr>
              <w:jc w:val="center"/>
            </w:pPr>
          </w:p>
        </w:tc>
      </w:tr>
      <w:tr w:rsidR="00DD5DA8" w:rsidRPr="00DD5DA8" w:rsidTr="00DD5DA8">
        <w:trPr>
          <w:trHeight w:val="427"/>
        </w:trPr>
        <w:tc>
          <w:tcPr>
            <w:tcW w:w="7050" w:type="dxa"/>
            <w:tcBorders>
              <w:top w:val="single" w:sz="12" w:space="0" w:color="auto"/>
              <w:left w:val="single" w:sz="12" w:space="0" w:color="auto"/>
              <w:bottom w:val="single" w:sz="6" w:space="0" w:color="auto"/>
              <w:right w:val="single" w:sz="2" w:space="0" w:color="auto"/>
            </w:tcBorders>
            <w:vAlign w:val="center"/>
            <w:hideMark/>
          </w:tcPr>
          <w:p w:rsidR="00C639EC" w:rsidRPr="00DD5DA8" w:rsidRDefault="002D07AB" w:rsidP="00C639EC">
            <w:r w:rsidRPr="00DD5DA8">
              <w:t>Administrative</w:t>
            </w:r>
            <w:r w:rsidR="003A392F" w:rsidRPr="00DD5DA8">
              <w:t xml:space="preserve"> </w:t>
            </w:r>
          </w:p>
          <w:p w:rsidR="002D07AB" w:rsidRPr="00DD5DA8" w:rsidRDefault="003A392F" w:rsidP="00C639EC">
            <w:r w:rsidRPr="00DD5DA8">
              <w:t>(West)</w:t>
            </w:r>
          </w:p>
        </w:tc>
        <w:tc>
          <w:tcPr>
            <w:tcW w:w="900" w:type="dxa"/>
            <w:tcBorders>
              <w:top w:val="single" w:sz="12" w:space="0" w:color="auto"/>
              <w:left w:val="single" w:sz="2" w:space="0" w:color="auto"/>
              <w:bottom w:val="single" w:sz="6" w:space="0" w:color="auto"/>
              <w:right w:val="single" w:sz="2" w:space="0" w:color="auto"/>
            </w:tcBorders>
            <w:vAlign w:val="center"/>
          </w:tcPr>
          <w:p w:rsidR="002D07AB" w:rsidRPr="00DD5DA8" w:rsidRDefault="003A392F" w:rsidP="00C639EC">
            <w:pPr>
              <w:jc w:val="center"/>
              <w:rPr>
                <w:color w:val="000000" w:themeColor="text1"/>
              </w:rPr>
            </w:pPr>
            <w:r w:rsidRPr="00DD5DA8">
              <w:rPr>
                <w:color w:val="000000" w:themeColor="text1"/>
              </w:rPr>
              <w:t>1</w:t>
            </w:r>
          </w:p>
        </w:tc>
        <w:tc>
          <w:tcPr>
            <w:tcW w:w="900" w:type="dxa"/>
            <w:tcBorders>
              <w:top w:val="single" w:sz="12" w:space="0" w:color="auto"/>
              <w:left w:val="single" w:sz="2" w:space="0" w:color="auto"/>
              <w:bottom w:val="single" w:sz="6" w:space="0" w:color="auto"/>
              <w:right w:val="single" w:sz="2" w:space="0" w:color="auto"/>
            </w:tcBorders>
            <w:shd w:val="clear" w:color="auto" w:fill="D9D9D9" w:themeFill="background1" w:themeFillShade="D9"/>
            <w:vAlign w:val="center"/>
          </w:tcPr>
          <w:p w:rsidR="002D07AB" w:rsidRPr="00DD5DA8" w:rsidRDefault="002D07AB" w:rsidP="00C639EC">
            <w:pPr>
              <w:jc w:val="center"/>
              <w:rPr>
                <w:color w:val="000000" w:themeColor="text1"/>
              </w:rPr>
            </w:pPr>
          </w:p>
        </w:tc>
        <w:tc>
          <w:tcPr>
            <w:tcW w:w="900" w:type="dxa"/>
            <w:gridSpan w:val="2"/>
            <w:tcBorders>
              <w:top w:val="single" w:sz="12" w:space="0" w:color="auto"/>
              <w:left w:val="single" w:sz="2" w:space="0" w:color="auto"/>
              <w:bottom w:val="single" w:sz="6" w:space="0" w:color="auto"/>
              <w:right w:val="single" w:sz="12" w:space="0" w:color="auto"/>
            </w:tcBorders>
            <w:vAlign w:val="center"/>
          </w:tcPr>
          <w:p w:rsidR="002D07AB" w:rsidRPr="00DD5DA8" w:rsidRDefault="00F67486" w:rsidP="00DD5DA8">
            <w:pPr>
              <w:tabs>
                <w:tab w:val="decimal" w:pos="330"/>
              </w:tabs>
              <w:rPr>
                <w:color w:val="000000" w:themeColor="text1"/>
              </w:rPr>
            </w:pPr>
            <w:r w:rsidRPr="00DD5DA8">
              <w:rPr>
                <w:color w:val="000000" w:themeColor="text1"/>
              </w:rPr>
              <w:t>0.5</w:t>
            </w:r>
          </w:p>
        </w:tc>
      </w:tr>
      <w:tr w:rsidR="00DD5DA8" w:rsidRPr="00DD5DA8" w:rsidTr="00DD5DA8">
        <w:trPr>
          <w:trHeight w:val="472"/>
        </w:trPr>
        <w:tc>
          <w:tcPr>
            <w:tcW w:w="7050" w:type="dxa"/>
            <w:tcBorders>
              <w:top w:val="single" w:sz="6" w:space="0" w:color="auto"/>
              <w:left w:val="single" w:sz="12" w:space="0" w:color="auto"/>
              <w:bottom w:val="single" w:sz="2" w:space="0" w:color="auto"/>
              <w:right w:val="single" w:sz="2" w:space="0" w:color="auto"/>
            </w:tcBorders>
            <w:vAlign w:val="center"/>
            <w:hideMark/>
          </w:tcPr>
          <w:p w:rsidR="00C639EC" w:rsidRPr="00DD5DA8" w:rsidRDefault="002D07AB" w:rsidP="00C639EC">
            <w:r w:rsidRPr="00DD5DA8">
              <w:t>Faculty (tenure-track)</w:t>
            </w:r>
            <w:r w:rsidR="00D12C13" w:rsidRPr="00DD5DA8">
              <w:t xml:space="preserve"> </w:t>
            </w:r>
          </w:p>
          <w:p w:rsidR="002D07AB" w:rsidRPr="00DD5DA8" w:rsidRDefault="00D12C13" w:rsidP="00C639EC">
            <w:pPr>
              <w:rPr>
                <w:vertAlign w:val="superscript"/>
              </w:rPr>
            </w:pPr>
            <w:r w:rsidRPr="00DD5DA8">
              <w:t>(Crawford, Cross, Jasthi, Kellar, Safarzadeh, Salem, West, Widener</w:t>
            </w:r>
            <w:r w:rsidR="003A392F" w:rsidRPr="00DD5DA8">
              <w:t>)</w:t>
            </w:r>
          </w:p>
        </w:tc>
        <w:tc>
          <w:tcPr>
            <w:tcW w:w="900" w:type="dxa"/>
            <w:tcBorders>
              <w:top w:val="single" w:sz="6" w:space="0" w:color="auto"/>
              <w:left w:val="single" w:sz="2" w:space="0" w:color="auto"/>
              <w:bottom w:val="single" w:sz="2" w:space="0" w:color="auto"/>
              <w:right w:val="single" w:sz="2" w:space="0" w:color="auto"/>
            </w:tcBorders>
            <w:vAlign w:val="center"/>
          </w:tcPr>
          <w:p w:rsidR="002D07AB" w:rsidRPr="00DD5DA8" w:rsidRDefault="00D12C13" w:rsidP="00C639EC">
            <w:pPr>
              <w:jc w:val="center"/>
              <w:rPr>
                <w:color w:val="000000" w:themeColor="text1"/>
              </w:rPr>
            </w:pPr>
            <w:r w:rsidRPr="00DD5DA8">
              <w:rPr>
                <w:color w:val="000000" w:themeColor="text1"/>
              </w:rPr>
              <w:t>8</w:t>
            </w:r>
          </w:p>
        </w:tc>
        <w:tc>
          <w:tcPr>
            <w:tcW w:w="900" w:type="dxa"/>
            <w:tcBorders>
              <w:top w:val="single" w:sz="6" w:space="0" w:color="auto"/>
              <w:left w:val="single" w:sz="2" w:space="0" w:color="auto"/>
              <w:bottom w:val="single" w:sz="2" w:space="0" w:color="auto"/>
              <w:right w:val="single" w:sz="2" w:space="0" w:color="auto"/>
            </w:tcBorders>
            <w:shd w:val="clear" w:color="auto" w:fill="D9D9D9" w:themeFill="background1" w:themeFillShade="D9"/>
            <w:vAlign w:val="center"/>
          </w:tcPr>
          <w:p w:rsidR="002D07AB" w:rsidRPr="00DD5DA8" w:rsidRDefault="002D07AB" w:rsidP="00C639EC">
            <w:pPr>
              <w:jc w:val="center"/>
              <w:rPr>
                <w:color w:val="000000" w:themeColor="text1"/>
              </w:rPr>
            </w:pPr>
          </w:p>
        </w:tc>
        <w:tc>
          <w:tcPr>
            <w:tcW w:w="900" w:type="dxa"/>
            <w:gridSpan w:val="2"/>
            <w:tcBorders>
              <w:top w:val="single" w:sz="6" w:space="0" w:color="auto"/>
              <w:left w:val="single" w:sz="2" w:space="0" w:color="auto"/>
              <w:bottom w:val="single" w:sz="2" w:space="0" w:color="auto"/>
              <w:right w:val="single" w:sz="12" w:space="0" w:color="auto"/>
            </w:tcBorders>
            <w:vAlign w:val="center"/>
          </w:tcPr>
          <w:p w:rsidR="002D07AB" w:rsidRPr="00DD5DA8" w:rsidRDefault="00D12C13" w:rsidP="00DD5DA8">
            <w:pPr>
              <w:tabs>
                <w:tab w:val="decimal" w:pos="330"/>
              </w:tabs>
              <w:rPr>
                <w:color w:val="000000" w:themeColor="text1"/>
              </w:rPr>
            </w:pPr>
            <w:r w:rsidRPr="00DD5DA8">
              <w:rPr>
                <w:color w:val="000000" w:themeColor="text1"/>
              </w:rPr>
              <w:t>7.5</w:t>
            </w:r>
          </w:p>
        </w:tc>
      </w:tr>
      <w:tr w:rsidR="00DD5DA8" w:rsidRPr="00DD5DA8" w:rsidTr="00DD5DA8">
        <w:trPr>
          <w:trHeight w:val="445"/>
        </w:trPr>
        <w:tc>
          <w:tcPr>
            <w:tcW w:w="7050" w:type="dxa"/>
            <w:tcBorders>
              <w:top w:val="single" w:sz="2" w:space="0" w:color="auto"/>
              <w:left w:val="single" w:sz="12" w:space="0" w:color="auto"/>
              <w:bottom w:val="single" w:sz="2" w:space="0" w:color="auto"/>
              <w:right w:val="single" w:sz="2" w:space="0" w:color="auto"/>
            </w:tcBorders>
            <w:vAlign w:val="center"/>
            <w:hideMark/>
          </w:tcPr>
          <w:p w:rsidR="00C639EC" w:rsidRPr="00DD5DA8" w:rsidRDefault="002D07AB" w:rsidP="00C639EC">
            <w:r w:rsidRPr="00DD5DA8">
              <w:t xml:space="preserve">Other </w:t>
            </w:r>
            <w:r w:rsidR="00DD5DA8">
              <w:t>f</w:t>
            </w:r>
            <w:r w:rsidRPr="00DD5DA8">
              <w:t xml:space="preserve">aculty </w:t>
            </w:r>
          </w:p>
          <w:p w:rsidR="002D07AB" w:rsidRPr="00DD5DA8" w:rsidRDefault="002D07AB" w:rsidP="00C639EC">
            <w:r w:rsidRPr="00DD5DA8">
              <w:t>(</w:t>
            </w:r>
            <w:r w:rsidR="00FD55CD" w:rsidRPr="00DD5DA8">
              <w:t>Howard)</w:t>
            </w:r>
          </w:p>
        </w:tc>
        <w:tc>
          <w:tcPr>
            <w:tcW w:w="9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D07AB" w:rsidRPr="00DD5DA8" w:rsidRDefault="002D07AB" w:rsidP="00C639EC">
            <w:pPr>
              <w:jc w:val="center"/>
              <w:rPr>
                <w:color w:val="000000" w:themeColor="text1"/>
              </w:rPr>
            </w:pPr>
          </w:p>
        </w:tc>
        <w:tc>
          <w:tcPr>
            <w:tcW w:w="900" w:type="dxa"/>
            <w:tcBorders>
              <w:top w:val="single" w:sz="2" w:space="0" w:color="auto"/>
              <w:left w:val="single" w:sz="2" w:space="0" w:color="auto"/>
              <w:bottom w:val="single" w:sz="2" w:space="0" w:color="auto"/>
              <w:right w:val="single" w:sz="2" w:space="0" w:color="auto"/>
            </w:tcBorders>
            <w:vAlign w:val="center"/>
          </w:tcPr>
          <w:p w:rsidR="002D07AB" w:rsidRPr="00DD5DA8" w:rsidRDefault="00F67486" w:rsidP="00C639EC">
            <w:pPr>
              <w:jc w:val="center"/>
              <w:rPr>
                <w:color w:val="000000" w:themeColor="text1"/>
              </w:rPr>
            </w:pPr>
            <w:r w:rsidRPr="00DD5DA8">
              <w:rPr>
                <w:color w:val="000000" w:themeColor="text1"/>
              </w:rPr>
              <w:t>1</w:t>
            </w:r>
          </w:p>
        </w:tc>
        <w:tc>
          <w:tcPr>
            <w:tcW w:w="900" w:type="dxa"/>
            <w:gridSpan w:val="2"/>
            <w:tcBorders>
              <w:top w:val="single" w:sz="2" w:space="0" w:color="auto"/>
              <w:left w:val="single" w:sz="2" w:space="0" w:color="auto"/>
              <w:bottom w:val="single" w:sz="2" w:space="0" w:color="auto"/>
              <w:right w:val="single" w:sz="12" w:space="0" w:color="auto"/>
            </w:tcBorders>
            <w:vAlign w:val="center"/>
          </w:tcPr>
          <w:p w:rsidR="002D07AB" w:rsidRPr="00DD5DA8" w:rsidRDefault="00FD55CD" w:rsidP="00DD5DA8">
            <w:pPr>
              <w:tabs>
                <w:tab w:val="decimal" w:pos="330"/>
              </w:tabs>
              <w:rPr>
                <w:color w:val="000000" w:themeColor="text1"/>
              </w:rPr>
            </w:pPr>
            <w:r w:rsidRPr="00DD5DA8">
              <w:rPr>
                <w:color w:val="000000" w:themeColor="text1"/>
              </w:rPr>
              <w:t>0.</w:t>
            </w:r>
            <w:r w:rsidR="003A392F" w:rsidRPr="00DD5DA8">
              <w:rPr>
                <w:color w:val="000000" w:themeColor="text1"/>
              </w:rPr>
              <w:t>3</w:t>
            </w:r>
          </w:p>
        </w:tc>
      </w:tr>
      <w:tr w:rsidR="00DD5DA8" w:rsidRPr="00DD5DA8" w:rsidTr="00DD5DA8">
        <w:trPr>
          <w:trHeight w:val="445"/>
        </w:trPr>
        <w:tc>
          <w:tcPr>
            <w:tcW w:w="7050" w:type="dxa"/>
            <w:tcBorders>
              <w:top w:val="single" w:sz="2" w:space="0" w:color="auto"/>
              <w:left w:val="single" w:sz="12" w:space="0" w:color="auto"/>
              <w:bottom w:val="single" w:sz="2" w:space="0" w:color="auto"/>
              <w:right w:val="single" w:sz="2" w:space="0" w:color="auto"/>
            </w:tcBorders>
            <w:vAlign w:val="center"/>
            <w:hideMark/>
          </w:tcPr>
          <w:p w:rsidR="00C639EC" w:rsidRPr="00DD5DA8" w:rsidRDefault="00C639EC" w:rsidP="00DD5DA8">
            <w:r w:rsidRPr="00DD5DA8">
              <w:t xml:space="preserve">Student </w:t>
            </w:r>
            <w:r w:rsidR="00DD5DA8">
              <w:t>t</w:t>
            </w:r>
            <w:r w:rsidRPr="00DD5DA8">
              <w:t xml:space="preserve">eaching </w:t>
            </w:r>
            <w:r w:rsidR="00DD5DA8">
              <w:t>a</w:t>
            </w:r>
            <w:r w:rsidRPr="00DD5DA8">
              <w:t>ssistants</w:t>
            </w:r>
          </w:p>
        </w:tc>
        <w:tc>
          <w:tcPr>
            <w:tcW w:w="9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39EC" w:rsidRPr="00DD5DA8" w:rsidRDefault="00C639EC" w:rsidP="00364039">
            <w:pPr>
              <w:jc w:val="center"/>
              <w:rPr>
                <w:color w:val="000000" w:themeColor="text1"/>
              </w:rPr>
            </w:pPr>
          </w:p>
        </w:tc>
        <w:tc>
          <w:tcPr>
            <w:tcW w:w="900" w:type="dxa"/>
            <w:tcBorders>
              <w:top w:val="single" w:sz="2" w:space="0" w:color="auto"/>
              <w:left w:val="single" w:sz="2" w:space="0" w:color="auto"/>
              <w:bottom w:val="single" w:sz="2" w:space="0" w:color="auto"/>
              <w:right w:val="single" w:sz="2" w:space="0" w:color="auto"/>
            </w:tcBorders>
            <w:vAlign w:val="center"/>
          </w:tcPr>
          <w:p w:rsidR="00C639EC" w:rsidRPr="00DD5DA8" w:rsidRDefault="00C639EC" w:rsidP="00364039">
            <w:pPr>
              <w:jc w:val="center"/>
              <w:rPr>
                <w:color w:val="000000" w:themeColor="text1"/>
              </w:rPr>
            </w:pPr>
            <w:r w:rsidRPr="00DD5DA8">
              <w:rPr>
                <w:color w:val="000000" w:themeColor="text1"/>
              </w:rPr>
              <w:t>5</w:t>
            </w:r>
          </w:p>
        </w:tc>
        <w:tc>
          <w:tcPr>
            <w:tcW w:w="900" w:type="dxa"/>
            <w:gridSpan w:val="2"/>
            <w:tcBorders>
              <w:top w:val="single" w:sz="2" w:space="0" w:color="auto"/>
              <w:left w:val="single" w:sz="2" w:space="0" w:color="auto"/>
              <w:bottom w:val="single" w:sz="2" w:space="0" w:color="auto"/>
              <w:right w:val="single" w:sz="12" w:space="0" w:color="auto"/>
            </w:tcBorders>
            <w:vAlign w:val="center"/>
          </w:tcPr>
          <w:p w:rsidR="00C639EC" w:rsidRPr="00DD5DA8" w:rsidRDefault="00C639EC" w:rsidP="00DD5DA8">
            <w:pPr>
              <w:tabs>
                <w:tab w:val="decimal" w:pos="330"/>
              </w:tabs>
              <w:rPr>
                <w:color w:val="000000" w:themeColor="text1"/>
              </w:rPr>
            </w:pPr>
            <w:r w:rsidRPr="00DD5DA8">
              <w:rPr>
                <w:color w:val="000000" w:themeColor="text1"/>
              </w:rPr>
              <w:t>5</w:t>
            </w:r>
            <w:r w:rsidR="00C80453" w:rsidRPr="00DD5DA8">
              <w:rPr>
                <w:color w:val="000000" w:themeColor="text1"/>
              </w:rPr>
              <w:t>.0</w:t>
            </w:r>
          </w:p>
        </w:tc>
      </w:tr>
      <w:tr w:rsidR="00DD5DA8" w:rsidRPr="00DD5DA8" w:rsidTr="00DD5DA8">
        <w:trPr>
          <w:trHeight w:val="445"/>
        </w:trPr>
        <w:tc>
          <w:tcPr>
            <w:tcW w:w="7050" w:type="dxa"/>
            <w:tcBorders>
              <w:top w:val="single" w:sz="2" w:space="0" w:color="auto"/>
              <w:left w:val="single" w:sz="12" w:space="0" w:color="auto"/>
              <w:bottom w:val="single" w:sz="2" w:space="0" w:color="auto"/>
              <w:right w:val="single" w:sz="2" w:space="0" w:color="auto"/>
            </w:tcBorders>
            <w:vAlign w:val="center"/>
            <w:hideMark/>
          </w:tcPr>
          <w:p w:rsidR="00C639EC" w:rsidRPr="00DD5DA8" w:rsidRDefault="00C639EC" w:rsidP="00C639EC">
            <w:r w:rsidRPr="00DD5DA8">
              <w:t>Technicians/</w:t>
            </w:r>
            <w:r w:rsidR="00DD5DA8">
              <w:t>s</w:t>
            </w:r>
            <w:r w:rsidRPr="00DD5DA8">
              <w:t xml:space="preserve">pecialists </w:t>
            </w:r>
          </w:p>
          <w:p w:rsidR="002D07AB" w:rsidRPr="00DD5DA8" w:rsidRDefault="00C639EC" w:rsidP="00C639EC">
            <w:r w:rsidRPr="00DD5DA8">
              <w:t>(Hong, Meruga, Qiung, Randle)</w:t>
            </w:r>
          </w:p>
        </w:tc>
        <w:tc>
          <w:tcPr>
            <w:tcW w:w="900" w:type="dxa"/>
            <w:tcBorders>
              <w:top w:val="single" w:sz="2" w:space="0" w:color="auto"/>
              <w:left w:val="single" w:sz="2" w:space="0" w:color="auto"/>
              <w:bottom w:val="single" w:sz="2" w:space="0" w:color="auto"/>
              <w:right w:val="single" w:sz="2" w:space="0" w:color="auto"/>
            </w:tcBorders>
            <w:vAlign w:val="center"/>
          </w:tcPr>
          <w:p w:rsidR="002D07AB" w:rsidRPr="00DD5DA8" w:rsidRDefault="00C639EC" w:rsidP="00C639EC">
            <w:pPr>
              <w:jc w:val="center"/>
              <w:rPr>
                <w:color w:val="000000" w:themeColor="text1"/>
              </w:rPr>
            </w:pPr>
            <w:r w:rsidRPr="00DD5DA8">
              <w:rPr>
                <w:color w:val="000000" w:themeColor="text1"/>
              </w:rPr>
              <w:t>3</w:t>
            </w:r>
          </w:p>
        </w:tc>
        <w:tc>
          <w:tcPr>
            <w:tcW w:w="900" w:type="dxa"/>
            <w:tcBorders>
              <w:top w:val="single" w:sz="2" w:space="0" w:color="auto"/>
              <w:left w:val="single" w:sz="2" w:space="0" w:color="auto"/>
              <w:bottom w:val="single" w:sz="2" w:space="0" w:color="auto"/>
              <w:right w:val="single" w:sz="2" w:space="0" w:color="auto"/>
            </w:tcBorders>
            <w:vAlign w:val="center"/>
          </w:tcPr>
          <w:p w:rsidR="002D07AB" w:rsidRPr="00DD5DA8" w:rsidRDefault="00C639EC" w:rsidP="00C639EC">
            <w:pPr>
              <w:jc w:val="center"/>
              <w:rPr>
                <w:color w:val="000000" w:themeColor="text1"/>
              </w:rPr>
            </w:pPr>
            <w:r w:rsidRPr="00DD5DA8">
              <w:rPr>
                <w:color w:val="000000" w:themeColor="text1"/>
              </w:rPr>
              <w:t>1</w:t>
            </w:r>
          </w:p>
        </w:tc>
        <w:tc>
          <w:tcPr>
            <w:tcW w:w="900" w:type="dxa"/>
            <w:gridSpan w:val="2"/>
            <w:tcBorders>
              <w:top w:val="single" w:sz="2" w:space="0" w:color="auto"/>
              <w:left w:val="single" w:sz="2" w:space="0" w:color="auto"/>
              <w:bottom w:val="single" w:sz="2" w:space="0" w:color="auto"/>
              <w:right w:val="single" w:sz="12" w:space="0" w:color="auto"/>
            </w:tcBorders>
            <w:vAlign w:val="center"/>
          </w:tcPr>
          <w:p w:rsidR="002D07AB" w:rsidRPr="00DD5DA8" w:rsidRDefault="00C639EC" w:rsidP="00DD5DA8">
            <w:pPr>
              <w:tabs>
                <w:tab w:val="decimal" w:pos="330"/>
              </w:tabs>
              <w:rPr>
                <w:color w:val="000000" w:themeColor="text1"/>
              </w:rPr>
            </w:pPr>
            <w:r w:rsidRPr="00DD5DA8">
              <w:rPr>
                <w:color w:val="000000" w:themeColor="text1"/>
              </w:rPr>
              <w:t>4.064</w:t>
            </w:r>
          </w:p>
        </w:tc>
      </w:tr>
      <w:tr w:rsidR="00DD5DA8" w:rsidRPr="00DD5DA8" w:rsidTr="00DD5DA8">
        <w:trPr>
          <w:trHeight w:val="490"/>
        </w:trPr>
        <w:tc>
          <w:tcPr>
            <w:tcW w:w="7050" w:type="dxa"/>
            <w:tcBorders>
              <w:top w:val="single" w:sz="2" w:space="0" w:color="auto"/>
              <w:left w:val="single" w:sz="12" w:space="0" w:color="auto"/>
              <w:bottom w:val="single" w:sz="2" w:space="0" w:color="auto"/>
              <w:right w:val="single" w:sz="2" w:space="0" w:color="auto"/>
            </w:tcBorders>
            <w:vAlign w:val="center"/>
            <w:hideMark/>
          </w:tcPr>
          <w:p w:rsidR="002D07AB" w:rsidRPr="00DD5DA8" w:rsidRDefault="002D07AB" w:rsidP="00C639EC">
            <w:r w:rsidRPr="00DD5DA8">
              <w:t>Office/</w:t>
            </w:r>
            <w:r w:rsidR="00DD5DA8">
              <w:t>c</w:t>
            </w:r>
            <w:r w:rsidRPr="00DD5DA8">
              <w:t xml:space="preserve">lerical </w:t>
            </w:r>
            <w:r w:rsidR="00DD5DA8">
              <w:t>e</w:t>
            </w:r>
            <w:r w:rsidRPr="00DD5DA8">
              <w:t>mployees</w:t>
            </w:r>
          </w:p>
          <w:p w:rsidR="00C639EC" w:rsidRPr="00DD5DA8" w:rsidRDefault="00C639EC" w:rsidP="00C639EC">
            <w:r w:rsidRPr="00DD5DA8">
              <w:t>(Schweigerdt, Zacher)</w:t>
            </w:r>
          </w:p>
        </w:tc>
        <w:tc>
          <w:tcPr>
            <w:tcW w:w="900" w:type="dxa"/>
            <w:tcBorders>
              <w:top w:val="single" w:sz="2" w:space="0" w:color="auto"/>
              <w:left w:val="single" w:sz="2" w:space="0" w:color="auto"/>
              <w:bottom w:val="single" w:sz="2" w:space="0" w:color="auto"/>
              <w:right w:val="single" w:sz="2" w:space="0" w:color="auto"/>
            </w:tcBorders>
            <w:vAlign w:val="center"/>
          </w:tcPr>
          <w:p w:rsidR="002D07AB" w:rsidRPr="00DD5DA8" w:rsidRDefault="00C639EC" w:rsidP="00C639EC">
            <w:pPr>
              <w:jc w:val="center"/>
              <w:rPr>
                <w:color w:val="000000" w:themeColor="text1"/>
              </w:rPr>
            </w:pPr>
            <w:r w:rsidRPr="00DD5DA8">
              <w:rPr>
                <w:color w:val="000000" w:themeColor="text1"/>
              </w:rPr>
              <w:t>2</w:t>
            </w:r>
          </w:p>
        </w:tc>
        <w:tc>
          <w:tcPr>
            <w:tcW w:w="9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D07AB" w:rsidRPr="00DD5DA8" w:rsidRDefault="002D07AB" w:rsidP="00C639EC">
            <w:pPr>
              <w:jc w:val="center"/>
              <w:rPr>
                <w:color w:val="000000" w:themeColor="text1"/>
              </w:rPr>
            </w:pPr>
          </w:p>
        </w:tc>
        <w:tc>
          <w:tcPr>
            <w:tcW w:w="900" w:type="dxa"/>
            <w:gridSpan w:val="2"/>
            <w:tcBorders>
              <w:top w:val="single" w:sz="2" w:space="0" w:color="auto"/>
              <w:left w:val="single" w:sz="2" w:space="0" w:color="auto"/>
              <w:bottom w:val="single" w:sz="2" w:space="0" w:color="auto"/>
              <w:right w:val="single" w:sz="12" w:space="0" w:color="auto"/>
            </w:tcBorders>
            <w:vAlign w:val="center"/>
          </w:tcPr>
          <w:p w:rsidR="002D07AB" w:rsidRPr="00DD5DA8" w:rsidRDefault="00C639EC" w:rsidP="00DD5DA8">
            <w:pPr>
              <w:tabs>
                <w:tab w:val="decimal" w:pos="330"/>
              </w:tabs>
              <w:rPr>
                <w:color w:val="000000" w:themeColor="text1"/>
              </w:rPr>
            </w:pPr>
            <w:r w:rsidRPr="00DD5DA8">
              <w:rPr>
                <w:color w:val="000000" w:themeColor="text1"/>
              </w:rPr>
              <w:t>2</w:t>
            </w:r>
            <w:r w:rsidR="00C80453" w:rsidRPr="00DD5DA8">
              <w:rPr>
                <w:color w:val="000000" w:themeColor="text1"/>
              </w:rPr>
              <w:t>.0</w:t>
            </w:r>
          </w:p>
        </w:tc>
      </w:tr>
      <w:tr w:rsidR="00DD5DA8" w:rsidRPr="00DD5DA8" w:rsidTr="00DD5DA8">
        <w:trPr>
          <w:trHeight w:val="490"/>
        </w:trPr>
        <w:tc>
          <w:tcPr>
            <w:tcW w:w="7050" w:type="dxa"/>
            <w:tcBorders>
              <w:top w:val="single" w:sz="2" w:space="0" w:color="auto"/>
              <w:left w:val="single" w:sz="12" w:space="0" w:color="auto"/>
              <w:bottom w:val="single" w:sz="12" w:space="0" w:color="auto"/>
              <w:right w:val="single" w:sz="2" w:space="0" w:color="auto"/>
            </w:tcBorders>
            <w:vAlign w:val="center"/>
            <w:hideMark/>
          </w:tcPr>
          <w:p w:rsidR="002D07AB" w:rsidRPr="00DD5DA8" w:rsidRDefault="00C80453" w:rsidP="00C639EC">
            <w:r w:rsidRPr="00DD5DA8">
              <w:t>Others (none)</w:t>
            </w:r>
          </w:p>
        </w:tc>
        <w:tc>
          <w:tcPr>
            <w:tcW w:w="900" w:type="dxa"/>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2D07AB" w:rsidRPr="00DD5DA8" w:rsidRDefault="002D07AB" w:rsidP="00C639EC">
            <w:pPr>
              <w:jc w:val="center"/>
              <w:rPr>
                <w:color w:val="000000" w:themeColor="text1"/>
              </w:rPr>
            </w:pPr>
          </w:p>
        </w:tc>
        <w:tc>
          <w:tcPr>
            <w:tcW w:w="900" w:type="dxa"/>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2D07AB" w:rsidRPr="00DD5DA8" w:rsidRDefault="002D07AB" w:rsidP="00C639EC">
            <w:pPr>
              <w:jc w:val="center"/>
              <w:rPr>
                <w:color w:val="000000" w:themeColor="text1"/>
              </w:rPr>
            </w:pPr>
          </w:p>
        </w:tc>
        <w:tc>
          <w:tcPr>
            <w:tcW w:w="900" w:type="dxa"/>
            <w:gridSpan w:val="2"/>
            <w:tcBorders>
              <w:top w:val="single" w:sz="2" w:space="0" w:color="auto"/>
              <w:left w:val="single" w:sz="2" w:space="0" w:color="auto"/>
              <w:bottom w:val="single" w:sz="12" w:space="0" w:color="auto"/>
              <w:right w:val="single" w:sz="12" w:space="0" w:color="auto"/>
            </w:tcBorders>
            <w:shd w:val="clear" w:color="auto" w:fill="D9D9D9" w:themeFill="background1" w:themeFillShade="D9"/>
            <w:vAlign w:val="center"/>
          </w:tcPr>
          <w:p w:rsidR="002D07AB" w:rsidRPr="00DD5DA8" w:rsidRDefault="002D07AB" w:rsidP="00C639EC">
            <w:pPr>
              <w:tabs>
                <w:tab w:val="decimal" w:pos="420"/>
              </w:tabs>
              <w:rPr>
                <w:color w:val="000000" w:themeColor="text1"/>
              </w:rPr>
            </w:pPr>
          </w:p>
        </w:tc>
      </w:tr>
    </w:tbl>
    <w:p w:rsidR="00D12C13" w:rsidRDefault="00DD5DA8" w:rsidP="00973566">
      <w:pPr>
        <w:ind w:left="1350" w:right="2880"/>
        <w:rPr>
          <w:rFonts w:ascii="Egyptienne F LT Std" w:hAnsi="Egyptienne F LT Std"/>
          <w:sz w:val="20"/>
        </w:rPr>
      </w:pPr>
      <w:r w:rsidRPr="00DD5DA8">
        <w:rPr>
          <w:rFonts w:ascii="Egyptienne F LT Std" w:hAnsi="Egyptienne F LT Std"/>
          <w:sz w:val="20"/>
        </w:rPr>
        <w:t>One</w:t>
      </w:r>
      <w:r w:rsidR="00D12C13" w:rsidRPr="00DD5DA8">
        <w:rPr>
          <w:rFonts w:ascii="Egyptienne F LT Std" w:hAnsi="Egyptienne F LT Std"/>
          <w:sz w:val="20"/>
        </w:rPr>
        <w:t xml:space="preserve"> FTE equals </w:t>
      </w:r>
      <w:r w:rsidRPr="00DD5DA8">
        <w:rPr>
          <w:rFonts w:ascii="Egyptienne F LT Std" w:hAnsi="Egyptienne F LT Std"/>
          <w:sz w:val="20"/>
        </w:rPr>
        <w:t>the</w:t>
      </w:r>
      <w:r w:rsidR="00D12C13" w:rsidRPr="00DD5DA8">
        <w:rPr>
          <w:rFonts w:ascii="Egyptienne F LT Std" w:hAnsi="Egyptienne F LT Std"/>
          <w:sz w:val="20"/>
        </w:rPr>
        <w:t xml:space="preserve"> institution</w:t>
      </w:r>
      <w:r w:rsidRPr="00DD5DA8">
        <w:rPr>
          <w:rFonts w:ascii="Egyptienne F LT Std" w:hAnsi="Egyptienne F LT Std"/>
          <w:sz w:val="20"/>
        </w:rPr>
        <w:t>al-</w:t>
      </w:r>
      <w:r w:rsidR="00D12C13" w:rsidRPr="00DD5DA8">
        <w:rPr>
          <w:rFonts w:ascii="Egyptienne F LT Std" w:hAnsi="Egyptienne F LT Std"/>
          <w:sz w:val="20"/>
        </w:rPr>
        <w:t>define</w:t>
      </w:r>
      <w:r w:rsidRPr="00DD5DA8">
        <w:rPr>
          <w:rFonts w:ascii="Egyptienne F LT Std" w:hAnsi="Egyptienne F LT Std"/>
          <w:sz w:val="20"/>
        </w:rPr>
        <w:t>d</w:t>
      </w:r>
      <w:r w:rsidR="00D12C13" w:rsidRPr="00DD5DA8">
        <w:rPr>
          <w:rFonts w:ascii="Egyptienne F LT Std" w:hAnsi="Egyptienne F LT Std"/>
          <w:sz w:val="20"/>
        </w:rPr>
        <w:t xml:space="preserve"> full-time load</w:t>
      </w:r>
      <w:r w:rsidRPr="00DD5DA8">
        <w:rPr>
          <w:rFonts w:ascii="Egyptienne F LT Std" w:hAnsi="Egyptienne F LT Std"/>
          <w:sz w:val="20"/>
        </w:rPr>
        <w:t xml:space="preserve">.  </w:t>
      </w:r>
      <w:r w:rsidR="00D12C13" w:rsidRPr="00DD5DA8">
        <w:rPr>
          <w:rStyle w:val="LineNumber"/>
          <w:rFonts w:ascii="Egyptienne F LT Std" w:hAnsi="Egyptienne F LT Std"/>
          <w:sz w:val="20"/>
        </w:rPr>
        <w:t xml:space="preserve">For student teaching assistants, </w:t>
      </w:r>
      <w:r w:rsidRPr="00DD5DA8">
        <w:rPr>
          <w:rStyle w:val="LineNumber"/>
          <w:rFonts w:ascii="Egyptienne F LT Std" w:hAnsi="Egyptienne F LT Std"/>
          <w:sz w:val="20"/>
        </w:rPr>
        <w:t>one</w:t>
      </w:r>
      <w:r w:rsidR="00D12C13" w:rsidRPr="00DD5DA8">
        <w:rPr>
          <w:rStyle w:val="LineNumber"/>
          <w:rFonts w:ascii="Egyptienne F LT Std" w:hAnsi="Egyptienne F LT Std"/>
          <w:sz w:val="20"/>
        </w:rPr>
        <w:t xml:space="preserve"> FTE equals 20 hours per week of work or service. </w:t>
      </w:r>
      <w:r w:rsidR="00D12C13" w:rsidRPr="00DD5DA8">
        <w:rPr>
          <w:rFonts w:ascii="Egyptienne F LT Std" w:hAnsi="Egyptienne F LT Std"/>
          <w:sz w:val="20"/>
        </w:rPr>
        <w:t xml:space="preserve">For undergraduate and graduate students, </w:t>
      </w:r>
      <w:r w:rsidRPr="00DD5DA8">
        <w:rPr>
          <w:rFonts w:ascii="Egyptienne F LT Std" w:hAnsi="Egyptienne F LT Std"/>
          <w:sz w:val="20"/>
        </w:rPr>
        <w:t xml:space="preserve">one FTE equals </w:t>
      </w:r>
      <w:r w:rsidR="00D12C13" w:rsidRPr="00DD5DA8">
        <w:rPr>
          <w:rFonts w:ascii="Egyptienne F LT Std" w:hAnsi="Egyptienne F LT Std"/>
          <w:sz w:val="20"/>
        </w:rPr>
        <w:t>15 semester credit-hours per term of institutional course work</w:t>
      </w:r>
      <w:r w:rsidRPr="00DD5DA8">
        <w:rPr>
          <w:rFonts w:ascii="Egyptienne F LT Std" w:hAnsi="Egyptienne F LT Std"/>
          <w:sz w:val="20"/>
        </w:rPr>
        <w:t>.</w:t>
      </w:r>
    </w:p>
    <w:p w:rsidR="00973566" w:rsidRDefault="00973566" w:rsidP="00973566">
      <w:pPr>
        <w:ind w:left="1350" w:right="2880"/>
        <w:rPr>
          <w:rFonts w:ascii="Egyptienne F LT Std" w:hAnsi="Egyptienne F LT Std"/>
          <w:sz w:val="20"/>
        </w:rPr>
      </w:pPr>
    </w:p>
    <w:p w:rsidR="00973566" w:rsidRDefault="00973566" w:rsidP="00973566">
      <w:pPr>
        <w:ind w:left="1350" w:right="2880"/>
        <w:rPr>
          <w:rFonts w:ascii="Egyptienne F LT Std" w:hAnsi="Egyptienne F LT Std"/>
          <w:sz w:val="20"/>
        </w:rPr>
      </w:pPr>
    </w:p>
    <w:p w:rsidR="00973566" w:rsidRDefault="00973566" w:rsidP="00973566">
      <w:pPr>
        <w:ind w:left="1350" w:right="2880"/>
        <w:rPr>
          <w:rFonts w:ascii="Egyptienne F LT Std" w:hAnsi="Egyptienne F LT Std"/>
          <w:sz w:val="20"/>
        </w:rPr>
      </w:pPr>
    </w:p>
    <w:p w:rsidR="00256ED3" w:rsidRDefault="00400234" w:rsidP="00256ED3">
      <w:r>
        <w:br w:type="column"/>
      </w:r>
      <w:bookmarkStart w:id="3" w:name="_MON_1529243861"/>
      <w:bookmarkEnd w:id="3"/>
      <w:r w:rsidR="00BE2392">
        <w:object w:dxaOrig="13037" w:dyaOrig="9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75pt;height:463.5pt" o:ole="">
            <v:imagedata r:id="rId100" o:title=""/>
          </v:shape>
          <o:OLEObject Type="Embed" ProgID="Excel.Sheet.12" ShapeID="_x0000_i1025" DrawAspect="Content" ObjectID="_1529312091" r:id="rId101"/>
        </w:object>
      </w:r>
      <w:r w:rsidR="00BE2392" w:rsidRPr="00BE2392">
        <w:t>Table D-3 SDSM&amp;T executive metrics</w:t>
      </w:r>
      <w:r w:rsidR="00BE2392">
        <w:t xml:space="preserve"> (cont’d)</w:t>
      </w:r>
    </w:p>
    <w:bookmarkStart w:id="4" w:name="_MON_1529244275"/>
    <w:bookmarkEnd w:id="4"/>
    <w:p w:rsidR="00256ED3" w:rsidRDefault="00BE2392" w:rsidP="00973566">
      <w:r>
        <w:object w:dxaOrig="13137" w:dyaOrig="5508">
          <v:shape id="_x0000_i1026" type="#_x0000_t75" style="width:653.25pt;height:273.75pt" o:ole="">
            <v:imagedata r:id="rId102" o:title=""/>
          </v:shape>
          <o:OLEObject Type="Embed" ProgID="Excel.Sheet.12" ShapeID="_x0000_i1026" DrawAspect="Content" ObjectID="_1529312092" r:id="rId103"/>
        </w:object>
      </w:r>
    </w:p>
    <w:p w:rsidR="00922365" w:rsidRDefault="00922365" w:rsidP="00973566"/>
    <w:p w:rsidR="00922365" w:rsidRDefault="00922365" w:rsidP="00973566"/>
    <w:p w:rsidR="00922365" w:rsidRDefault="00922365" w:rsidP="00973566"/>
    <w:p w:rsidR="00922365" w:rsidRDefault="00922365" w:rsidP="00973566"/>
    <w:p w:rsidR="00922365" w:rsidRDefault="00922365" w:rsidP="00973566"/>
    <w:p w:rsidR="00922365" w:rsidRDefault="00922365">
      <w:r>
        <w:br w:type="page"/>
      </w:r>
    </w:p>
    <w:p w:rsidR="00922365" w:rsidRDefault="00922365" w:rsidP="00973566">
      <w:r w:rsidRPr="00BE2392">
        <w:lastRenderedPageBreak/>
        <w:t>Table D-3 SDSM&amp;T executive metrics</w:t>
      </w:r>
      <w:r>
        <w:t xml:space="preserve"> (cont’d)</w:t>
      </w:r>
    </w:p>
    <w:bookmarkStart w:id="5" w:name="_MON_1529245162"/>
    <w:bookmarkEnd w:id="5"/>
    <w:p w:rsidR="00BE2392" w:rsidRDefault="00BE2392" w:rsidP="00973566">
      <w:r>
        <w:object w:dxaOrig="13666" w:dyaOrig="8556">
          <v:shape id="_x0000_i1027" type="#_x0000_t75" style="width:679.5pt;height:425.25pt" o:ole="">
            <v:imagedata r:id="rId104" o:title=""/>
          </v:shape>
          <o:OLEObject Type="Embed" ProgID="Excel.Sheet.12" ShapeID="_x0000_i1027" DrawAspect="Content" ObjectID="_1529312093" r:id="rId105"/>
        </w:object>
      </w:r>
    </w:p>
    <w:p w:rsidR="00BE2392" w:rsidRDefault="00BE2392" w:rsidP="00BE2392">
      <w:r>
        <w:br w:type="page"/>
      </w:r>
    </w:p>
    <w:p w:rsidR="00922365" w:rsidRDefault="00922365" w:rsidP="00BE2392">
      <w:r w:rsidRPr="00BE2392">
        <w:lastRenderedPageBreak/>
        <w:t>Table D-3 SDSM&amp;T executive metrics</w:t>
      </w:r>
      <w:r>
        <w:t xml:space="preserve"> (cont’d)</w:t>
      </w:r>
    </w:p>
    <w:bookmarkStart w:id="6" w:name="_MON_1529245355"/>
    <w:bookmarkEnd w:id="6"/>
    <w:p w:rsidR="00256ED3" w:rsidRDefault="00BE2392" w:rsidP="00973566">
      <w:r>
        <w:object w:dxaOrig="12387" w:dyaOrig="6840">
          <v:shape id="_x0000_i1028" type="#_x0000_t75" style="width:615.75pt;height:339.75pt" o:ole="">
            <v:imagedata r:id="rId106" o:title=""/>
          </v:shape>
          <o:OLEObject Type="Embed" ProgID="Excel.Sheet.12" ShapeID="_x0000_i1028" DrawAspect="Content" ObjectID="_1529312094" r:id="rId107"/>
        </w:object>
      </w:r>
    </w:p>
    <w:p w:rsidR="00256ED3" w:rsidRDefault="00256ED3" w:rsidP="00256ED3">
      <w:r>
        <w:br w:type="page"/>
      </w:r>
    </w:p>
    <w:p w:rsidR="00922365" w:rsidRDefault="00922365" w:rsidP="00256ED3">
      <w:r w:rsidRPr="00BE2392">
        <w:lastRenderedPageBreak/>
        <w:t>Table D-3 SDSM&amp;T executive metrics</w:t>
      </w:r>
      <w:r>
        <w:t xml:space="preserve"> (cont’d)</w:t>
      </w:r>
    </w:p>
    <w:bookmarkStart w:id="7" w:name="_MON_1529244508"/>
    <w:bookmarkEnd w:id="7"/>
    <w:p w:rsidR="00222131" w:rsidRDefault="0089035C" w:rsidP="00973566">
      <w:pPr>
        <w:sectPr w:rsidR="00222131" w:rsidSect="00973566">
          <w:pgSz w:w="15840" w:h="12240" w:orient="landscape"/>
          <w:pgMar w:top="1440" w:right="1440" w:bottom="1440" w:left="1440" w:header="720" w:footer="720" w:gutter="0"/>
          <w:cols w:space="720"/>
          <w:docGrid w:linePitch="360"/>
        </w:sectPr>
      </w:pPr>
      <w:r>
        <w:object w:dxaOrig="13522" w:dyaOrig="6117">
          <v:shape id="_x0000_i1029" type="#_x0000_t75" style="width:672pt;height:303.75pt" o:ole="">
            <v:imagedata r:id="rId108" o:title=""/>
          </v:shape>
          <o:OLEObject Type="Embed" ProgID="Excel.Sheet.12" ShapeID="_x0000_i1029" DrawAspect="Content" ObjectID="_1529312095" r:id="rId109"/>
        </w:object>
      </w:r>
    </w:p>
    <w:p w:rsidR="00222131" w:rsidRPr="0035669E" w:rsidRDefault="00222131" w:rsidP="00222131">
      <w:bookmarkStart w:id="8" w:name="_GoBack"/>
      <w:r w:rsidRPr="0035669E">
        <w:lastRenderedPageBreak/>
        <w:t>(</w:t>
      </w:r>
      <w:proofErr w:type="gramStart"/>
      <w:r w:rsidRPr="0035669E">
        <w:t>intentionally</w:t>
      </w:r>
      <w:proofErr w:type="gramEnd"/>
      <w:r w:rsidRPr="0035669E">
        <w:t xml:space="preserve"> blank)</w:t>
      </w:r>
    </w:p>
    <w:bookmarkEnd w:id="8"/>
    <w:p w:rsidR="002D07AB" w:rsidRPr="00A70E64" w:rsidRDefault="002D07AB" w:rsidP="00973566"/>
    <w:sectPr w:rsidR="002D07AB" w:rsidRPr="00A70E64" w:rsidSect="00222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76" w:rsidRDefault="00D82A76" w:rsidP="00A70E64">
      <w:r>
        <w:separator/>
      </w:r>
    </w:p>
  </w:endnote>
  <w:endnote w:type="continuationSeparator" w:id="0">
    <w:p w:rsidR="00D82A76" w:rsidRDefault="00D82A76" w:rsidP="00A7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gyptienne F LT Std">
    <w:altName w:val="Calisto MT"/>
    <w:panose1 w:val="00000000000000000000"/>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847761"/>
      <w:docPartObj>
        <w:docPartGallery w:val="Page Numbers (Bottom of Page)"/>
        <w:docPartUnique/>
      </w:docPartObj>
    </w:sdtPr>
    <w:sdtEndPr>
      <w:rPr>
        <w:noProof/>
      </w:rPr>
    </w:sdtEndPr>
    <w:sdtContent>
      <w:p w:rsidR="00D12C13" w:rsidRDefault="00D12C13">
        <w:pPr>
          <w:pStyle w:val="Footer"/>
          <w:jc w:val="center"/>
        </w:pPr>
        <w:r>
          <w:t>D-</w:t>
        </w:r>
        <w:r>
          <w:fldChar w:fldCharType="begin"/>
        </w:r>
        <w:r>
          <w:instrText xml:space="preserve"> PAGE   \* MERGEFORMAT </w:instrText>
        </w:r>
        <w:r>
          <w:fldChar w:fldCharType="separate"/>
        </w:r>
        <w:r w:rsidR="0035669E">
          <w:rPr>
            <w:noProof/>
          </w:rPr>
          <w:t>14</w:t>
        </w:r>
        <w:r>
          <w:rPr>
            <w:noProof/>
          </w:rPr>
          <w:fldChar w:fldCharType="end"/>
        </w:r>
      </w:p>
    </w:sdtContent>
  </w:sdt>
  <w:p w:rsidR="00D12C13" w:rsidRDefault="00D12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76" w:rsidRDefault="00D82A76" w:rsidP="00A70E64">
      <w:r>
        <w:separator/>
      </w:r>
    </w:p>
  </w:footnote>
  <w:footnote w:type="continuationSeparator" w:id="0">
    <w:p w:rsidR="00D82A76" w:rsidRDefault="00D82A76" w:rsidP="00A70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13" w:rsidRPr="00D152E9" w:rsidRDefault="00D12C13" w:rsidP="00A70E64">
    <w:pPr>
      <w:pStyle w:val="Header"/>
      <w:rPr>
        <w:sz w:val="18"/>
        <w:szCs w:val="18"/>
      </w:rPr>
    </w:pPr>
    <w:r w:rsidRPr="00086D69">
      <w:rPr>
        <w:sz w:val="18"/>
        <w:szCs w:val="18"/>
      </w:rPr>
      <w:t xml:space="preserve">SDSM&amp;T: BS Metallurgical Engineering Program: Appendix </w:t>
    </w:r>
    <w:r>
      <w:rPr>
        <w:sz w:val="18"/>
        <w:szCs w:val="18"/>
      </w:rPr>
      <w:t>D</w:t>
    </w:r>
    <w:r w:rsidRPr="00086D69">
      <w:rPr>
        <w:sz w:val="18"/>
        <w:szCs w:val="18"/>
      </w:rPr>
      <w:t xml:space="preserve"> </w:t>
    </w:r>
    <w:r>
      <w:rPr>
        <w:sz w:val="18"/>
        <w:szCs w:val="18"/>
      </w:rPr>
      <w:t>–</w:t>
    </w:r>
    <w:r w:rsidRPr="00086D69">
      <w:rPr>
        <w:sz w:val="18"/>
        <w:szCs w:val="18"/>
      </w:rPr>
      <w:t xml:space="preserve"> </w:t>
    </w:r>
    <w:r>
      <w:rPr>
        <w:sz w:val="18"/>
        <w:szCs w:val="18"/>
      </w:rPr>
      <w:t>Institutional Summary</w:t>
    </w:r>
  </w:p>
  <w:p w:rsidR="00D12C13" w:rsidRDefault="00D12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3C1"/>
    <w:multiLevelType w:val="hybridMultilevel"/>
    <w:tmpl w:val="5CB8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26060"/>
    <w:multiLevelType w:val="hybridMultilevel"/>
    <w:tmpl w:val="D4AC892A"/>
    <w:lvl w:ilvl="0" w:tplc="0409000F">
      <w:start w:val="1"/>
      <w:numFmt w:val="decimal"/>
      <w:lvlText w:val="%1."/>
      <w:lvlJc w:val="left"/>
      <w:pPr>
        <w:ind w:left="360" w:hanging="360"/>
      </w:pPr>
      <w:rPr>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4C25F4"/>
    <w:multiLevelType w:val="hybridMultilevel"/>
    <w:tmpl w:val="6792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86DE7"/>
    <w:multiLevelType w:val="hybridMultilevel"/>
    <w:tmpl w:val="00A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9257C"/>
    <w:multiLevelType w:val="hybridMultilevel"/>
    <w:tmpl w:val="592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B7E42"/>
    <w:multiLevelType w:val="hybridMultilevel"/>
    <w:tmpl w:val="08947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4423A"/>
    <w:multiLevelType w:val="hybridMultilevel"/>
    <w:tmpl w:val="F78C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E2ACD"/>
    <w:multiLevelType w:val="hybridMultilevel"/>
    <w:tmpl w:val="6374E03E"/>
    <w:lvl w:ilvl="0" w:tplc="7E44941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72915"/>
    <w:multiLevelType w:val="hybridMultilevel"/>
    <w:tmpl w:val="9E9A08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60D11"/>
    <w:multiLevelType w:val="hybridMultilevel"/>
    <w:tmpl w:val="5E4CE974"/>
    <w:lvl w:ilvl="0" w:tplc="7E449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43296D"/>
    <w:multiLevelType w:val="hybridMultilevel"/>
    <w:tmpl w:val="3CE6C2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61E4286"/>
    <w:multiLevelType w:val="hybridMultilevel"/>
    <w:tmpl w:val="FED24182"/>
    <w:lvl w:ilvl="0" w:tplc="C9DA5818">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69E6E3D"/>
    <w:multiLevelType w:val="hybridMultilevel"/>
    <w:tmpl w:val="AF3C0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37143"/>
    <w:multiLevelType w:val="hybridMultilevel"/>
    <w:tmpl w:val="D5ACA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951ED"/>
    <w:multiLevelType w:val="hybridMultilevel"/>
    <w:tmpl w:val="71204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65415"/>
    <w:multiLevelType w:val="hybridMultilevel"/>
    <w:tmpl w:val="E2B8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34232"/>
    <w:multiLevelType w:val="hybridMultilevel"/>
    <w:tmpl w:val="EBD29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62C95"/>
    <w:multiLevelType w:val="hybridMultilevel"/>
    <w:tmpl w:val="56125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5646A"/>
    <w:multiLevelType w:val="hybridMultilevel"/>
    <w:tmpl w:val="1584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A1073"/>
    <w:multiLevelType w:val="hybridMultilevel"/>
    <w:tmpl w:val="5790B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B19B0"/>
    <w:multiLevelType w:val="hybridMultilevel"/>
    <w:tmpl w:val="B4A242B6"/>
    <w:lvl w:ilvl="0" w:tplc="73424D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1487D"/>
    <w:multiLevelType w:val="hybridMultilevel"/>
    <w:tmpl w:val="2FB2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0B2D99"/>
    <w:multiLevelType w:val="hybridMultilevel"/>
    <w:tmpl w:val="0DD2AE28"/>
    <w:lvl w:ilvl="0" w:tplc="FB884C5C">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73F2B"/>
    <w:multiLevelType w:val="hybridMultilevel"/>
    <w:tmpl w:val="CBBA3150"/>
    <w:lvl w:ilvl="0" w:tplc="3F5E792A">
      <w:start w:val="1"/>
      <w:numFmt w:val="decimal"/>
      <w:lvlText w:val="%1"/>
      <w:lvlJc w:val="left"/>
      <w:pPr>
        <w:ind w:left="810" w:hanging="360"/>
      </w:pPr>
      <w:rPr>
        <w:vertAlign w:val="superscrip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nsid w:val="79951138"/>
    <w:multiLevelType w:val="hybridMultilevel"/>
    <w:tmpl w:val="6546B8F2"/>
    <w:lvl w:ilvl="0" w:tplc="0409000F">
      <w:start w:val="1"/>
      <w:numFmt w:val="decimal"/>
      <w:lvlText w:val="%1."/>
      <w:lvlJc w:val="left"/>
      <w:pPr>
        <w:ind w:left="189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7AF715DC"/>
    <w:multiLevelType w:val="hybridMultilevel"/>
    <w:tmpl w:val="90CA2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F834DA"/>
    <w:multiLevelType w:val="hybridMultilevel"/>
    <w:tmpl w:val="BE067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1"/>
  </w:num>
  <w:num w:numId="3">
    <w:abstractNumId w:val="4"/>
  </w:num>
  <w:num w:numId="4">
    <w:abstractNumId w:val="19"/>
  </w:num>
  <w:num w:numId="5">
    <w:abstractNumId w:val="14"/>
  </w:num>
  <w:num w:numId="6">
    <w:abstractNumId w:val="15"/>
  </w:num>
  <w:num w:numId="7">
    <w:abstractNumId w:val="11"/>
  </w:num>
  <w:num w:numId="8">
    <w:abstractNumId w:val="2"/>
  </w:num>
  <w:num w:numId="9">
    <w:abstractNumId w:val="3"/>
  </w:num>
  <w:num w:numId="10">
    <w:abstractNumId w:val="22"/>
  </w:num>
  <w:num w:numId="11">
    <w:abstractNumId w:val="0"/>
  </w:num>
  <w:num w:numId="12">
    <w:abstractNumId w:val="16"/>
  </w:num>
  <w:num w:numId="13">
    <w:abstractNumId w:val="6"/>
  </w:num>
  <w:num w:numId="14">
    <w:abstractNumId w:val="10"/>
  </w:num>
  <w:num w:numId="15">
    <w:abstractNumId w:val="17"/>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3"/>
  </w:num>
  <w:num w:numId="22">
    <w:abstractNumId w:val="7"/>
  </w:num>
  <w:num w:numId="23">
    <w:abstractNumId w:val="13"/>
  </w:num>
  <w:num w:numId="24">
    <w:abstractNumId w:val="18"/>
  </w:num>
  <w:num w:numId="25">
    <w:abstractNumId w:val="9"/>
  </w:num>
  <w:num w:numId="26">
    <w:abstractNumId w:val="26"/>
  </w:num>
  <w:num w:numId="27">
    <w:abstractNumId w:val="20"/>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C3"/>
    <w:rsid w:val="00015050"/>
    <w:rsid w:val="00036203"/>
    <w:rsid w:val="000741B4"/>
    <w:rsid w:val="0010768A"/>
    <w:rsid w:val="00112BD7"/>
    <w:rsid w:val="00113BED"/>
    <w:rsid w:val="001168DC"/>
    <w:rsid w:val="00132A7C"/>
    <w:rsid w:val="00135284"/>
    <w:rsid w:val="001409E2"/>
    <w:rsid w:val="00156F2C"/>
    <w:rsid w:val="00187CD2"/>
    <w:rsid w:val="00195D7A"/>
    <w:rsid w:val="001A4664"/>
    <w:rsid w:val="001D57ED"/>
    <w:rsid w:val="001E793F"/>
    <w:rsid w:val="00205163"/>
    <w:rsid w:val="00222131"/>
    <w:rsid w:val="00231913"/>
    <w:rsid w:val="002562F5"/>
    <w:rsid w:val="00256ED3"/>
    <w:rsid w:val="00260677"/>
    <w:rsid w:val="002764F0"/>
    <w:rsid w:val="00297BCC"/>
    <w:rsid w:val="002D07AB"/>
    <w:rsid w:val="002E030E"/>
    <w:rsid w:val="002F779F"/>
    <w:rsid w:val="0030707D"/>
    <w:rsid w:val="003202FB"/>
    <w:rsid w:val="0034254C"/>
    <w:rsid w:val="00346A06"/>
    <w:rsid w:val="0035669E"/>
    <w:rsid w:val="003A392F"/>
    <w:rsid w:val="003F0290"/>
    <w:rsid w:val="00400234"/>
    <w:rsid w:val="00490687"/>
    <w:rsid w:val="00504781"/>
    <w:rsid w:val="00525AAA"/>
    <w:rsid w:val="0054090F"/>
    <w:rsid w:val="00590643"/>
    <w:rsid w:val="005A0BD6"/>
    <w:rsid w:val="005B5F94"/>
    <w:rsid w:val="005F7A12"/>
    <w:rsid w:val="00606164"/>
    <w:rsid w:val="00610BE2"/>
    <w:rsid w:val="0069188D"/>
    <w:rsid w:val="006B69EE"/>
    <w:rsid w:val="006C67E2"/>
    <w:rsid w:val="006D697B"/>
    <w:rsid w:val="006E07A0"/>
    <w:rsid w:val="00712FAF"/>
    <w:rsid w:val="00716DD9"/>
    <w:rsid w:val="00726804"/>
    <w:rsid w:val="00733DB4"/>
    <w:rsid w:val="0075207D"/>
    <w:rsid w:val="007662EB"/>
    <w:rsid w:val="00786C56"/>
    <w:rsid w:val="00791B85"/>
    <w:rsid w:val="00791CFE"/>
    <w:rsid w:val="007922D0"/>
    <w:rsid w:val="007E4921"/>
    <w:rsid w:val="00813D60"/>
    <w:rsid w:val="00827DA8"/>
    <w:rsid w:val="00863BCD"/>
    <w:rsid w:val="00867B8A"/>
    <w:rsid w:val="0089035C"/>
    <w:rsid w:val="00892A30"/>
    <w:rsid w:val="008B7FEB"/>
    <w:rsid w:val="008D2FD1"/>
    <w:rsid w:val="0091085B"/>
    <w:rsid w:val="00914028"/>
    <w:rsid w:val="00922365"/>
    <w:rsid w:val="009449C6"/>
    <w:rsid w:val="009459E5"/>
    <w:rsid w:val="00960E9F"/>
    <w:rsid w:val="00973566"/>
    <w:rsid w:val="0098226A"/>
    <w:rsid w:val="009B284D"/>
    <w:rsid w:val="00A11D26"/>
    <w:rsid w:val="00A34F50"/>
    <w:rsid w:val="00A44FDC"/>
    <w:rsid w:val="00A665B9"/>
    <w:rsid w:val="00A70E64"/>
    <w:rsid w:val="00A8098E"/>
    <w:rsid w:val="00AB4E01"/>
    <w:rsid w:val="00AD0333"/>
    <w:rsid w:val="00B0511A"/>
    <w:rsid w:val="00B41654"/>
    <w:rsid w:val="00B43DF9"/>
    <w:rsid w:val="00B575D4"/>
    <w:rsid w:val="00B907E2"/>
    <w:rsid w:val="00BA01C3"/>
    <w:rsid w:val="00BB62EF"/>
    <w:rsid w:val="00BE2392"/>
    <w:rsid w:val="00BE4572"/>
    <w:rsid w:val="00C02CAC"/>
    <w:rsid w:val="00C06A4D"/>
    <w:rsid w:val="00C10176"/>
    <w:rsid w:val="00C33EAC"/>
    <w:rsid w:val="00C639EC"/>
    <w:rsid w:val="00C66450"/>
    <w:rsid w:val="00C80453"/>
    <w:rsid w:val="00C810C7"/>
    <w:rsid w:val="00C8617F"/>
    <w:rsid w:val="00CC21A7"/>
    <w:rsid w:val="00CC21F7"/>
    <w:rsid w:val="00D12C13"/>
    <w:rsid w:val="00D1440E"/>
    <w:rsid w:val="00D55AA2"/>
    <w:rsid w:val="00D82A76"/>
    <w:rsid w:val="00D9748D"/>
    <w:rsid w:val="00DA5279"/>
    <w:rsid w:val="00DD5DA8"/>
    <w:rsid w:val="00DE56EC"/>
    <w:rsid w:val="00DF43C5"/>
    <w:rsid w:val="00E04ED3"/>
    <w:rsid w:val="00E1373D"/>
    <w:rsid w:val="00E628C5"/>
    <w:rsid w:val="00E6682C"/>
    <w:rsid w:val="00EB7E72"/>
    <w:rsid w:val="00F35828"/>
    <w:rsid w:val="00F461AA"/>
    <w:rsid w:val="00F67486"/>
    <w:rsid w:val="00FD55B1"/>
    <w:rsid w:val="00FD55CD"/>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E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01C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A01C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D07A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D07A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1C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A01C3"/>
    <w:rPr>
      <w:rFonts w:ascii="Cambria" w:eastAsia="Times New Roman" w:hAnsi="Cambria" w:cs="Times New Roman"/>
      <w:b/>
      <w:bCs/>
      <w:i/>
      <w:iCs/>
      <w:sz w:val="28"/>
      <w:szCs w:val="28"/>
    </w:rPr>
  </w:style>
  <w:style w:type="paragraph" w:styleId="ListParagraph">
    <w:name w:val="List Paragraph"/>
    <w:basedOn w:val="Normal"/>
    <w:uiPriority w:val="34"/>
    <w:qFormat/>
    <w:rsid w:val="00BA01C3"/>
    <w:pPr>
      <w:ind w:left="720"/>
      <w:contextualSpacing/>
    </w:pPr>
  </w:style>
  <w:style w:type="paragraph" w:styleId="NoSpacing">
    <w:name w:val="No Spacing"/>
    <w:aliases w:val="Question"/>
    <w:basedOn w:val="Normal"/>
    <w:link w:val="NoSpacingChar"/>
    <w:uiPriority w:val="1"/>
    <w:qFormat/>
    <w:rsid w:val="0010768A"/>
    <w:rPr>
      <w:rFonts w:ascii="Calibri" w:eastAsia="Calibri" w:hAnsi="Calibri"/>
      <w:szCs w:val="32"/>
      <w:lang w:bidi="en-US"/>
    </w:rPr>
  </w:style>
  <w:style w:type="character" w:customStyle="1" w:styleId="NoSpacingChar">
    <w:name w:val="No Spacing Char"/>
    <w:aliases w:val="Question Char"/>
    <w:basedOn w:val="DefaultParagraphFont"/>
    <w:link w:val="NoSpacing"/>
    <w:uiPriority w:val="1"/>
    <w:rsid w:val="0010768A"/>
    <w:rPr>
      <w:rFonts w:ascii="Calibri" w:eastAsia="Calibri" w:hAnsi="Calibri" w:cs="Times New Roman"/>
      <w:sz w:val="24"/>
      <w:szCs w:val="32"/>
      <w:lang w:bidi="en-US"/>
    </w:rPr>
  </w:style>
  <w:style w:type="paragraph" w:styleId="BalloonText">
    <w:name w:val="Balloon Text"/>
    <w:basedOn w:val="Normal"/>
    <w:link w:val="BalloonTextChar"/>
    <w:uiPriority w:val="99"/>
    <w:semiHidden/>
    <w:unhideWhenUsed/>
    <w:rsid w:val="00156F2C"/>
    <w:rPr>
      <w:rFonts w:ascii="Tahoma" w:hAnsi="Tahoma" w:cs="Tahoma"/>
      <w:sz w:val="16"/>
      <w:szCs w:val="16"/>
    </w:rPr>
  </w:style>
  <w:style w:type="character" w:customStyle="1" w:styleId="BalloonTextChar">
    <w:name w:val="Balloon Text Char"/>
    <w:basedOn w:val="DefaultParagraphFont"/>
    <w:link w:val="BalloonText"/>
    <w:uiPriority w:val="99"/>
    <w:semiHidden/>
    <w:rsid w:val="00156F2C"/>
    <w:rPr>
      <w:rFonts w:ascii="Tahoma" w:eastAsia="Times New Roman" w:hAnsi="Tahoma" w:cs="Tahoma"/>
      <w:sz w:val="16"/>
      <w:szCs w:val="16"/>
    </w:rPr>
  </w:style>
  <w:style w:type="character" w:styleId="Hyperlink">
    <w:name w:val="Hyperlink"/>
    <w:basedOn w:val="DefaultParagraphFont"/>
    <w:uiPriority w:val="99"/>
    <w:unhideWhenUsed/>
    <w:rsid w:val="008B7FEB"/>
    <w:rPr>
      <w:color w:val="0563C1" w:themeColor="hyperlink"/>
      <w:u w:val="single"/>
    </w:rPr>
  </w:style>
  <w:style w:type="character" w:styleId="Strong">
    <w:name w:val="Strong"/>
    <w:basedOn w:val="DefaultParagraphFont"/>
    <w:uiPriority w:val="22"/>
    <w:qFormat/>
    <w:rsid w:val="00F35828"/>
    <w:rPr>
      <w:b/>
      <w:bCs/>
    </w:rPr>
  </w:style>
  <w:style w:type="character" w:styleId="CommentReference">
    <w:name w:val="annotation reference"/>
    <w:basedOn w:val="DefaultParagraphFont"/>
    <w:uiPriority w:val="99"/>
    <w:semiHidden/>
    <w:unhideWhenUsed/>
    <w:rsid w:val="00606164"/>
    <w:rPr>
      <w:sz w:val="16"/>
      <w:szCs w:val="16"/>
    </w:rPr>
  </w:style>
  <w:style w:type="paragraph" w:styleId="CommentText">
    <w:name w:val="annotation text"/>
    <w:basedOn w:val="Normal"/>
    <w:link w:val="CommentTextChar"/>
    <w:uiPriority w:val="99"/>
    <w:semiHidden/>
    <w:unhideWhenUsed/>
    <w:rsid w:val="00606164"/>
    <w:rPr>
      <w:sz w:val="20"/>
      <w:szCs w:val="20"/>
    </w:rPr>
  </w:style>
  <w:style w:type="character" w:customStyle="1" w:styleId="CommentTextChar">
    <w:name w:val="Comment Text Char"/>
    <w:basedOn w:val="DefaultParagraphFont"/>
    <w:link w:val="CommentText"/>
    <w:uiPriority w:val="99"/>
    <w:semiHidden/>
    <w:rsid w:val="006061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164"/>
    <w:rPr>
      <w:b/>
      <w:bCs/>
    </w:rPr>
  </w:style>
  <w:style w:type="character" w:customStyle="1" w:styleId="CommentSubjectChar">
    <w:name w:val="Comment Subject Char"/>
    <w:basedOn w:val="CommentTextChar"/>
    <w:link w:val="CommentSubject"/>
    <w:uiPriority w:val="99"/>
    <w:semiHidden/>
    <w:rsid w:val="0060616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B284D"/>
    <w:rPr>
      <w:color w:val="954F72" w:themeColor="followedHyperlink"/>
      <w:u w:val="single"/>
    </w:rPr>
  </w:style>
  <w:style w:type="character" w:customStyle="1" w:styleId="Heading3Char">
    <w:name w:val="Heading 3 Char"/>
    <w:basedOn w:val="DefaultParagraphFont"/>
    <w:link w:val="Heading3"/>
    <w:uiPriority w:val="9"/>
    <w:semiHidden/>
    <w:rsid w:val="002D07AB"/>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2D07AB"/>
    <w:rPr>
      <w:rFonts w:asciiTheme="majorHAnsi" w:eastAsiaTheme="majorEastAsia" w:hAnsiTheme="majorHAnsi" w:cstheme="majorBidi"/>
      <w:b/>
      <w:bCs/>
      <w:i/>
      <w:iCs/>
      <w:color w:val="5B9BD5" w:themeColor="accent1"/>
      <w:sz w:val="24"/>
      <w:szCs w:val="24"/>
    </w:rPr>
  </w:style>
  <w:style w:type="paragraph" w:styleId="ListNumber">
    <w:name w:val="List Number"/>
    <w:basedOn w:val="Normal"/>
    <w:semiHidden/>
    <w:unhideWhenUsed/>
    <w:rsid w:val="002D07AB"/>
    <w:pPr>
      <w:widowControl w:val="0"/>
      <w:spacing w:after="120"/>
      <w:ind w:left="144" w:hanging="144"/>
      <w:jc w:val="both"/>
    </w:pPr>
  </w:style>
  <w:style w:type="paragraph" w:styleId="BodyText">
    <w:name w:val="Body Text"/>
    <w:basedOn w:val="Normal"/>
    <w:link w:val="BodyTextChar"/>
    <w:semiHidden/>
    <w:unhideWhenUsed/>
    <w:rsid w:val="002D07AB"/>
    <w:pPr>
      <w:spacing w:after="120"/>
    </w:pPr>
    <w:rPr>
      <w:sz w:val="20"/>
      <w:szCs w:val="20"/>
    </w:rPr>
  </w:style>
  <w:style w:type="character" w:customStyle="1" w:styleId="BodyTextChar">
    <w:name w:val="Body Text Char"/>
    <w:basedOn w:val="DefaultParagraphFont"/>
    <w:link w:val="BodyText"/>
    <w:semiHidden/>
    <w:rsid w:val="002D07AB"/>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2D07AB"/>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2D07AB"/>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2D07AB"/>
    <w:pPr>
      <w:spacing w:after="120"/>
      <w:ind w:left="360"/>
      <w:jc w:val="both"/>
    </w:pPr>
    <w:rPr>
      <w:sz w:val="16"/>
      <w:szCs w:val="16"/>
    </w:rPr>
  </w:style>
  <w:style w:type="character" w:customStyle="1" w:styleId="BodyTextIndent3Char">
    <w:name w:val="Body Text Indent 3 Char"/>
    <w:basedOn w:val="DefaultParagraphFont"/>
    <w:link w:val="BodyTextIndent3"/>
    <w:semiHidden/>
    <w:rsid w:val="002D07AB"/>
    <w:rPr>
      <w:rFonts w:ascii="Times New Roman" w:eastAsia="Times New Roman" w:hAnsi="Times New Roman" w:cs="Times New Roman"/>
      <w:sz w:val="16"/>
      <w:szCs w:val="16"/>
    </w:rPr>
  </w:style>
  <w:style w:type="paragraph" w:customStyle="1" w:styleId="ABETInstructions">
    <w:name w:val="ABET Instructions"/>
    <w:basedOn w:val="Normal"/>
    <w:next w:val="Normal"/>
    <w:rsid w:val="002D07AB"/>
    <w:pPr>
      <w:spacing w:after="120"/>
    </w:pPr>
    <w:rPr>
      <w:color w:val="0000FF"/>
      <w:szCs w:val="20"/>
    </w:rPr>
  </w:style>
  <w:style w:type="paragraph" w:customStyle="1" w:styleId="TableLevel2">
    <w:name w:val="Table Level 2"/>
    <w:basedOn w:val="Heading1"/>
    <w:next w:val="Normal"/>
    <w:rsid w:val="002D07AB"/>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customStyle="1" w:styleId="Bullets1">
    <w:name w:val="Bullets 1"/>
    <w:basedOn w:val="BodyText"/>
    <w:rsid w:val="002D07AB"/>
    <w:pPr>
      <w:widowControl w:val="0"/>
      <w:suppressLineNumbers/>
      <w:jc w:val="both"/>
    </w:pPr>
    <w:rPr>
      <w:sz w:val="24"/>
      <w:szCs w:val="24"/>
    </w:rPr>
  </w:style>
  <w:style w:type="character" w:styleId="LineNumber">
    <w:name w:val="line number"/>
    <w:basedOn w:val="DefaultParagraphFont"/>
    <w:semiHidden/>
    <w:unhideWhenUsed/>
    <w:rsid w:val="002D07AB"/>
  </w:style>
  <w:style w:type="paragraph" w:styleId="Header">
    <w:name w:val="header"/>
    <w:basedOn w:val="Normal"/>
    <w:link w:val="HeaderChar"/>
    <w:uiPriority w:val="99"/>
    <w:unhideWhenUsed/>
    <w:rsid w:val="00A70E64"/>
    <w:pPr>
      <w:tabs>
        <w:tab w:val="center" w:pos="4680"/>
        <w:tab w:val="right" w:pos="9360"/>
      </w:tabs>
    </w:pPr>
  </w:style>
  <w:style w:type="character" w:customStyle="1" w:styleId="HeaderChar">
    <w:name w:val="Header Char"/>
    <w:basedOn w:val="DefaultParagraphFont"/>
    <w:link w:val="Header"/>
    <w:uiPriority w:val="99"/>
    <w:rsid w:val="00A70E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0E64"/>
    <w:pPr>
      <w:tabs>
        <w:tab w:val="center" w:pos="4680"/>
        <w:tab w:val="right" w:pos="9360"/>
      </w:tabs>
    </w:pPr>
  </w:style>
  <w:style w:type="character" w:customStyle="1" w:styleId="FooterChar">
    <w:name w:val="Footer Char"/>
    <w:basedOn w:val="DefaultParagraphFont"/>
    <w:link w:val="Footer"/>
    <w:uiPriority w:val="99"/>
    <w:rsid w:val="00A70E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E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01C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A01C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D07A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D07A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1C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A01C3"/>
    <w:rPr>
      <w:rFonts w:ascii="Cambria" w:eastAsia="Times New Roman" w:hAnsi="Cambria" w:cs="Times New Roman"/>
      <w:b/>
      <w:bCs/>
      <w:i/>
      <w:iCs/>
      <w:sz w:val="28"/>
      <w:szCs w:val="28"/>
    </w:rPr>
  </w:style>
  <w:style w:type="paragraph" w:styleId="ListParagraph">
    <w:name w:val="List Paragraph"/>
    <w:basedOn w:val="Normal"/>
    <w:uiPriority w:val="34"/>
    <w:qFormat/>
    <w:rsid w:val="00BA01C3"/>
    <w:pPr>
      <w:ind w:left="720"/>
      <w:contextualSpacing/>
    </w:pPr>
  </w:style>
  <w:style w:type="paragraph" w:styleId="NoSpacing">
    <w:name w:val="No Spacing"/>
    <w:aliases w:val="Question"/>
    <w:basedOn w:val="Normal"/>
    <w:link w:val="NoSpacingChar"/>
    <w:uiPriority w:val="1"/>
    <w:qFormat/>
    <w:rsid w:val="0010768A"/>
    <w:rPr>
      <w:rFonts w:ascii="Calibri" w:eastAsia="Calibri" w:hAnsi="Calibri"/>
      <w:szCs w:val="32"/>
      <w:lang w:bidi="en-US"/>
    </w:rPr>
  </w:style>
  <w:style w:type="character" w:customStyle="1" w:styleId="NoSpacingChar">
    <w:name w:val="No Spacing Char"/>
    <w:aliases w:val="Question Char"/>
    <w:basedOn w:val="DefaultParagraphFont"/>
    <w:link w:val="NoSpacing"/>
    <w:uiPriority w:val="1"/>
    <w:rsid w:val="0010768A"/>
    <w:rPr>
      <w:rFonts w:ascii="Calibri" w:eastAsia="Calibri" w:hAnsi="Calibri" w:cs="Times New Roman"/>
      <w:sz w:val="24"/>
      <w:szCs w:val="32"/>
      <w:lang w:bidi="en-US"/>
    </w:rPr>
  </w:style>
  <w:style w:type="paragraph" w:styleId="BalloonText">
    <w:name w:val="Balloon Text"/>
    <w:basedOn w:val="Normal"/>
    <w:link w:val="BalloonTextChar"/>
    <w:uiPriority w:val="99"/>
    <w:semiHidden/>
    <w:unhideWhenUsed/>
    <w:rsid w:val="00156F2C"/>
    <w:rPr>
      <w:rFonts w:ascii="Tahoma" w:hAnsi="Tahoma" w:cs="Tahoma"/>
      <w:sz w:val="16"/>
      <w:szCs w:val="16"/>
    </w:rPr>
  </w:style>
  <w:style w:type="character" w:customStyle="1" w:styleId="BalloonTextChar">
    <w:name w:val="Balloon Text Char"/>
    <w:basedOn w:val="DefaultParagraphFont"/>
    <w:link w:val="BalloonText"/>
    <w:uiPriority w:val="99"/>
    <w:semiHidden/>
    <w:rsid w:val="00156F2C"/>
    <w:rPr>
      <w:rFonts w:ascii="Tahoma" w:eastAsia="Times New Roman" w:hAnsi="Tahoma" w:cs="Tahoma"/>
      <w:sz w:val="16"/>
      <w:szCs w:val="16"/>
    </w:rPr>
  </w:style>
  <w:style w:type="character" w:styleId="Hyperlink">
    <w:name w:val="Hyperlink"/>
    <w:basedOn w:val="DefaultParagraphFont"/>
    <w:uiPriority w:val="99"/>
    <w:unhideWhenUsed/>
    <w:rsid w:val="008B7FEB"/>
    <w:rPr>
      <w:color w:val="0563C1" w:themeColor="hyperlink"/>
      <w:u w:val="single"/>
    </w:rPr>
  </w:style>
  <w:style w:type="character" w:styleId="Strong">
    <w:name w:val="Strong"/>
    <w:basedOn w:val="DefaultParagraphFont"/>
    <w:uiPriority w:val="22"/>
    <w:qFormat/>
    <w:rsid w:val="00F35828"/>
    <w:rPr>
      <w:b/>
      <w:bCs/>
    </w:rPr>
  </w:style>
  <w:style w:type="character" w:styleId="CommentReference">
    <w:name w:val="annotation reference"/>
    <w:basedOn w:val="DefaultParagraphFont"/>
    <w:uiPriority w:val="99"/>
    <w:semiHidden/>
    <w:unhideWhenUsed/>
    <w:rsid w:val="00606164"/>
    <w:rPr>
      <w:sz w:val="16"/>
      <w:szCs w:val="16"/>
    </w:rPr>
  </w:style>
  <w:style w:type="paragraph" w:styleId="CommentText">
    <w:name w:val="annotation text"/>
    <w:basedOn w:val="Normal"/>
    <w:link w:val="CommentTextChar"/>
    <w:uiPriority w:val="99"/>
    <w:semiHidden/>
    <w:unhideWhenUsed/>
    <w:rsid w:val="00606164"/>
    <w:rPr>
      <w:sz w:val="20"/>
      <w:szCs w:val="20"/>
    </w:rPr>
  </w:style>
  <w:style w:type="character" w:customStyle="1" w:styleId="CommentTextChar">
    <w:name w:val="Comment Text Char"/>
    <w:basedOn w:val="DefaultParagraphFont"/>
    <w:link w:val="CommentText"/>
    <w:uiPriority w:val="99"/>
    <w:semiHidden/>
    <w:rsid w:val="006061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164"/>
    <w:rPr>
      <w:b/>
      <w:bCs/>
    </w:rPr>
  </w:style>
  <w:style w:type="character" w:customStyle="1" w:styleId="CommentSubjectChar">
    <w:name w:val="Comment Subject Char"/>
    <w:basedOn w:val="CommentTextChar"/>
    <w:link w:val="CommentSubject"/>
    <w:uiPriority w:val="99"/>
    <w:semiHidden/>
    <w:rsid w:val="0060616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B284D"/>
    <w:rPr>
      <w:color w:val="954F72" w:themeColor="followedHyperlink"/>
      <w:u w:val="single"/>
    </w:rPr>
  </w:style>
  <w:style w:type="character" w:customStyle="1" w:styleId="Heading3Char">
    <w:name w:val="Heading 3 Char"/>
    <w:basedOn w:val="DefaultParagraphFont"/>
    <w:link w:val="Heading3"/>
    <w:uiPriority w:val="9"/>
    <w:semiHidden/>
    <w:rsid w:val="002D07AB"/>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2D07AB"/>
    <w:rPr>
      <w:rFonts w:asciiTheme="majorHAnsi" w:eastAsiaTheme="majorEastAsia" w:hAnsiTheme="majorHAnsi" w:cstheme="majorBidi"/>
      <w:b/>
      <w:bCs/>
      <w:i/>
      <w:iCs/>
      <w:color w:val="5B9BD5" w:themeColor="accent1"/>
      <w:sz w:val="24"/>
      <w:szCs w:val="24"/>
    </w:rPr>
  </w:style>
  <w:style w:type="paragraph" w:styleId="ListNumber">
    <w:name w:val="List Number"/>
    <w:basedOn w:val="Normal"/>
    <w:semiHidden/>
    <w:unhideWhenUsed/>
    <w:rsid w:val="002D07AB"/>
    <w:pPr>
      <w:widowControl w:val="0"/>
      <w:spacing w:after="120"/>
      <w:ind w:left="144" w:hanging="144"/>
      <w:jc w:val="both"/>
    </w:pPr>
  </w:style>
  <w:style w:type="paragraph" w:styleId="BodyText">
    <w:name w:val="Body Text"/>
    <w:basedOn w:val="Normal"/>
    <w:link w:val="BodyTextChar"/>
    <w:semiHidden/>
    <w:unhideWhenUsed/>
    <w:rsid w:val="002D07AB"/>
    <w:pPr>
      <w:spacing w:after="120"/>
    </w:pPr>
    <w:rPr>
      <w:sz w:val="20"/>
      <w:szCs w:val="20"/>
    </w:rPr>
  </w:style>
  <w:style w:type="character" w:customStyle="1" w:styleId="BodyTextChar">
    <w:name w:val="Body Text Char"/>
    <w:basedOn w:val="DefaultParagraphFont"/>
    <w:link w:val="BodyText"/>
    <w:semiHidden/>
    <w:rsid w:val="002D07AB"/>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2D07AB"/>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2D07AB"/>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2D07AB"/>
    <w:pPr>
      <w:spacing w:after="120"/>
      <w:ind w:left="360"/>
      <w:jc w:val="both"/>
    </w:pPr>
    <w:rPr>
      <w:sz w:val="16"/>
      <w:szCs w:val="16"/>
    </w:rPr>
  </w:style>
  <w:style w:type="character" w:customStyle="1" w:styleId="BodyTextIndent3Char">
    <w:name w:val="Body Text Indent 3 Char"/>
    <w:basedOn w:val="DefaultParagraphFont"/>
    <w:link w:val="BodyTextIndent3"/>
    <w:semiHidden/>
    <w:rsid w:val="002D07AB"/>
    <w:rPr>
      <w:rFonts w:ascii="Times New Roman" w:eastAsia="Times New Roman" w:hAnsi="Times New Roman" w:cs="Times New Roman"/>
      <w:sz w:val="16"/>
      <w:szCs w:val="16"/>
    </w:rPr>
  </w:style>
  <w:style w:type="paragraph" w:customStyle="1" w:styleId="ABETInstructions">
    <w:name w:val="ABET Instructions"/>
    <w:basedOn w:val="Normal"/>
    <w:next w:val="Normal"/>
    <w:rsid w:val="002D07AB"/>
    <w:pPr>
      <w:spacing w:after="120"/>
    </w:pPr>
    <w:rPr>
      <w:color w:val="0000FF"/>
      <w:szCs w:val="20"/>
    </w:rPr>
  </w:style>
  <w:style w:type="paragraph" w:customStyle="1" w:styleId="TableLevel2">
    <w:name w:val="Table Level 2"/>
    <w:basedOn w:val="Heading1"/>
    <w:next w:val="Normal"/>
    <w:rsid w:val="002D07AB"/>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customStyle="1" w:styleId="Bullets1">
    <w:name w:val="Bullets 1"/>
    <w:basedOn w:val="BodyText"/>
    <w:rsid w:val="002D07AB"/>
    <w:pPr>
      <w:widowControl w:val="0"/>
      <w:suppressLineNumbers/>
      <w:jc w:val="both"/>
    </w:pPr>
    <w:rPr>
      <w:sz w:val="24"/>
      <w:szCs w:val="24"/>
    </w:rPr>
  </w:style>
  <w:style w:type="character" w:styleId="LineNumber">
    <w:name w:val="line number"/>
    <w:basedOn w:val="DefaultParagraphFont"/>
    <w:semiHidden/>
    <w:unhideWhenUsed/>
    <w:rsid w:val="002D07AB"/>
  </w:style>
  <w:style w:type="paragraph" w:styleId="Header">
    <w:name w:val="header"/>
    <w:basedOn w:val="Normal"/>
    <w:link w:val="HeaderChar"/>
    <w:uiPriority w:val="99"/>
    <w:unhideWhenUsed/>
    <w:rsid w:val="00A70E64"/>
    <w:pPr>
      <w:tabs>
        <w:tab w:val="center" w:pos="4680"/>
        <w:tab w:val="right" w:pos="9360"/>
      </w:tabs>
    </w:pPr>
  </w:style>
  <w:style w:type="character" w:customStyle="1" w:styleId="HeaderChar">
    <w:name w:val="Header Char"/>
    <w:basedOn w:val="DefaultParagraphFont"/>
    <w:link w:val="Header"/>
    <w:uiPriority w:val="99"/>
    <w:rsid w:val="00A70E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0E64"/>
    <w:pPr>
      <w:tabs>
        <w:tab w:val="center" w:pos="4680"/>
        <w:tab w:val="right" w:pos="9360"/>
      </w:tabs>
    </w:pPr>
  </w:style>
  <w:style w:type="character" w:customStyle="1" w:styleId="FooterChar">
    <w:name w:val="Footer Char"/>
    <w:basedOn w:val="DefaultParagraphFont"/>
    <w:link w:val="Footer"/>
    <w:uiPriority w:val="99"/>
    <w:rsid w:val="00A70E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10665">
      <w:bodyDiv w:val="1"/>
      <w:marLeft w:val="0"/>
      <w:marRight w:val="0"/>
      <w:marTop w:val="0"/>
      <w:marBottom w:val="0"/>
      <w:divBdr>
        <w:top w:val="none" w:sz="0" w:space="0" w:color="auto"/>
        <w:left w:val="none" w:sz="0" w:space="0" w:color="auto"/>
        <w:bottom w:val="none" w:sz="0" w:space="0" w:color="auto"/>
        <w:right w:val="none" w:sz="0" w:space="0" w:color="auto"/>
      </w:divBdr>
    </w:div>
    <w:div w:id="350499358">
      <w:bodyDiv w:val="1"/>
      <w:marLeft w:val="0"/>
      <w:marRight w:val="0"/>
      <w:marTop w:val="0"/>
      <w:marBottom w:val="0"/>
      <w:divBdr>
        <w:top w:val="none" w:sz="0" w:space="0" w:color="auto"/>
        <w:left w:val="none" w:sz="0" w:space="0" w:color="auto"/>
        <w:bottom w:val="none" w:sz="0" w:space="0" w:color="auto"/>
        <w:right w:val="none" w:sz="0" w:space="0" w:color="auto"/>
      </w:divBdr>
    </w:div>
    <w:div w:id="875046270">
      <w:bodyDiv w:val="1"/>
      <w:marLeft w:val="0"/>
      <w:marRight w:val="0"/>
      <w:marTop w:val="0"/>
      <w:marBottom w:val="0"/>
      <w:divBdr>
        <w:top w:val="none" w:sz="0" w:space="0" w:color="auto"/>
        <w:left w:val="none" w:sz="0" w:space="0" w:color="auto"/>
        <w:bottom w:val="none" w:sz="0" w:space="0" w:color="auto"/>
        <w:right w:val="none" w:sz="0" w:space="0" w:color="auto"/>
      </w:divBdr>
    </w:div>
    <w:div w:id="1583677953">
      <w:bodyDiv w:val="1"/>
      <w:marLeft w:val="0"/>
      <w:marRight w:val="0"/>
      <w:marTop w:val="0"/>
      <w:marBottom w:val="0"/>
      <w:divBdr>
        <w:top w:val="none" w:sz="0" w:space="0" w:color="auto"/>
        <w:left w:val="none" w:sz="0" w:space="0" w:color="auto"/>
        <w:bottom w:val="none" w:sz="0" w:space="0" w:color="auto"/>
        <w:right w:val="none" w:sz="0" w:space="0" w:color="auto"/>
      </w:divBdr>
    </w:div>
    <w:div w:id="1706251152">
      <w:bodyDiv w:val="1"/>
      <w:marLeft w:val="0"/>
      <w:marRight w:val="0"/>
      <w:marTop w:val="0"/>
      <w:marBottom w:val="0"/>
      <w:divBdr>
        <w:top w:val="none" w:sz="0" w:space="0" w:color="auto"/>
        <w:left w:val="none" w:sz="0" w:space="0" w:color="auto"/>
        <w:bottom w:val="none" w:sz="0" w:space="0" w:color="auto"/>
        <w:right w:val="none" w:sz="0" w:space="0" w:color="auto"/>
      </w:divBdr>
    </w:div>
    <w:div w:id="18722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llen.Haffner@sdsmt.edu" TargetMode="External"/><Relationship Id="rId21" Type="http://schemas.openxmlformats.org/officeDocument/2006/relationships/header" Target="header1.xml"/><Relationship Id="rId42" Type="http://schemas.openxmlformats.org/officeDocument/2006/relationships/hyperlink" Target="http://www.sdsmt.edu/Academics/Departments/Mathematics-and-Computer-Science/Mathematics-and-Computer-Science/" TargetMode="External"/><Relationship Id="rId47" Type="http://schemas.openxmlformats.org/officeDocument/2006/relationships/hyperlink" Target="http://www.sdsmt.edu/Academics/Departments/Military-Science/Military-Science/" TargetMode="External"/><Relationship Id="rId63" Type="http://schemas.openxmlformats.org/officeDocument/2006/relationships/hyperlink" Target="mailto:Joel.Lueken@sdsmt.edu" TargetMode="External"/><Relationship Id="rId68" Type="http://schemas.openxmlformats.org/officeDocument/2006/relationships/hyperlink" Target="http://www.sdsmt.edu/Academics/Library/Devereaux-Library/" TargetMode="External"/><Relationship Id="rId84" Type="http://schemas.openxmlformats.org/officeDocument/2006/relationships/hyperlink" Target="http://www.sdsmt.edu/Campus-Life/Student-Activities/" TargetMode="External"/><Relationship Id="rId89" Type="http://schemas.openxmlformats.org/officeDocument/2006/relationships/hyperlink" Target="mailto:carter.kerk@sdsmt.edu" TargetMode="External"/><Relationship Id="rId2" Type="http://schemas.openxmlformats.org/officeDocument/2006/relationships/numbering" Target="numbering.xml"/><Relationship Id="rId16" Type="http://schemas.openxmlformats.org/officeDocument/2006/relationships/hyperlink" Target="mailto:robb.winter@sdsmt.edu" TargetMode="External"/><Relationship Id="rId29" Type="http://schemas.openxmlformats.org/officeDocument/2006/relationships/hyperlink" Target="mailto:deb.tompkins@sdsmt.edu" TargetMode="External"/><Relationship Id="rId107" Type="http://schemas.openxmlformats.org/officeDocument/2006/relationships/package" Target="embeddings/Microsoft_Excel_Worksheet4.xlsx"/><Relationship Id="rId11" Type="http://schemas.openxmlformats.org/officeDocument/2006/relationships/hyperlink" Target="http://www.sdsmt.edu/Academics/Degrees/All-SD-Mines-Degrees/" TargetMode="External"/><Relationship Id="rId24" Type="http://schemas.openxmlformats.org/officeDocument/2006/relationships/hyperlink" Target="http://www.sdsmt.edu/Academics/Departments/Civil-and-Environmental-Engineering/Civil-and-Environmental-Engineering/" TargetMode="External"/><Relationship Id="rId32" Type="http://schemas.openxmlformats.org/officeDocument/2006/relationships/hyperlink" Target="mailto:Cleo.Heenan@sdsmt.edu" TargetMode="External"/><Relationship Id="rId37" Type="http://schemas.openxmlformats.org/officeDocument/2006/relationships/hyperlink" Target="mailto:stuart.kellogg@sdsmt.edu" TargetMode="External"/><Relationship Id="rId40" Type="http://schemas.openxmlformats.org/officeDocument/2006/relationships/hyperlink" Target="mailto:Michael.West@sdsmt.edu" TargetMode="External"/><Relationship Id="rId45" Type="http://schemas.openxmlformats.org/officeDocument/2006/relationships/hyperlink" Target="http://www.sdsmt.edu/Academics/Departments/Mechanical-Engineering/Mechanical-Engineering/" TargetMode="External"/><Relationship Id="rId53" Type="http://schemas.openxmlformats.org/officeDocument/2006/relationships/hyperlink" Target="mailto:Jason.Henry@sdsmt.edu" TargetMode="External"/><Relationship Id="rId58" Type="http://schemas.openxmlformats.org/officeDocument/2006/relationships/hyperlink" Target="mailto:susan.shirley@sdsmt.edu" TargetMode="External"/><Relationship Id="rId66" Type="http://schemas.openxmlformats.org/officeDocument/2006/relationships/hyperlink" Target="http://www.sdsmt.edu/Campus-Life/Dean-of-Students/" TargetMode="External"/><Relationship Id="rId74" Type="http://schemas.openxmlformats.org/officeDocument/2006/relationships/hyperlink" Target="http://www.sdsmt.edu/international/" TargetMode="External"/><Relationship Id="rId79" Type="http://schemas.openxmlformats.org/officeDocument/2006/relationships/hyperlink" Target="mailto:Daniel.Sepion@sdsmt.edu" TargetMode="External"/><Relationship Id="rId87" Type="http://schemas.openxmlformats.org/officeDocument/2006/relationships/hyperlink" Target="mailto:Thomas.Mahon@sdsmt.edu" TargetMode="External"/><Relationship Id="rId102" Type="http://schemas.openxmlformats.org/officeDocument/2006/relationships/image" Target="media/image3.emf"/><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Molly.Moore@sdsmt.edu" TargetMode="External"/><Relationship Id="rId82" Type="http://schemas.openxmlformats.org/officeDocument/2006/relationships/hyperlink" Target="http://www.sdsmt.edu/JumpStart/" TargetMode="External"/><Relationship Id="rId90" Type="http://schemas.openxmlformats.org/officeDocument/2006/relationships/hyperlink" Target="http://www.sdsmt.edu/Campus-Life/Student-Support/Counseling/" TargetMode="External"/><Relationship Id="rId95" Type="http://schemas.openxmlformats.org/officeDocument/2006/relationships/hyperlink" Target="mailto:Megan.Reder-Schopp@sdsmt.edu" TargetMode="External"/><Relationship Id="rId19" Type="http://schemas.openxmlformats.org/officeDocument/2006/relationships/hyperlink" Target="mailto:Richard.Sinden@sdsmt.edu" TargetMode="External"/><Relationship Id="rId14" Type="http://schemas.openxmlformats.org/officeDocument/2006/relationships/hyperlink" Target="http://www.sdsmt.edu/About/Office-of-the-President/Organizational-Chart/" TargetMode="External"/><Relationship Id="rId22" Type="http://schemas.openxmlformats.org/officeDocument/2006/relationships/footer" Target="footer1.xml"/><Relationship Id="rId27" Type="http://schemas.openxmlformats.org/officeDocument/2006/relationships/hyperlink" Target="http://www.sdsmt.edu/Academics/Departments/Electrical-and-Computer-Engineering/Electrical-and-Computer-Engineering/" TargetMode="External"/><Relationship Id="rId30" Type="http://schemas.openxmlformats.org/officeDocument/2006/relationships/hyperlink" Target="http://www.sdsmt.edu/Academics/Departments/Geology-and-Geological-Engineering/Geology-and-Geological-Engineering/" TargetMode="External"/><Relationship Id="rId35" Type="http://schemas.openxmlformats.org/officeDocument/2006/relationships/hyperlink" Target="mailto:debra.zeidler@sdsmt.edu" TargetMode="External"/><Relationship Id="rId43" Type="http://schemas.openxmlformats.org/officeDocument/2006/relationships/hyperlink" Target="mailto:kyle.riley@sdsmt.edu" TargetMode="External"/><Relationship Id="rId48" Type="http://schemas.openxmlformats.org/officeDocument/2006/relationships/hyperlink" Target="mailto:Lynna.Speier@sdsmt.edu" TargetMode="External"/><Relationship Id="rId56" Type="http://schemas.openxmlformats.org/officeDocument/2006/relationships/hyperlink" Target="mailto:Connie.Krosschell@sdsmt.edu" TargetMode="External"/><Relationship Id="rId64" Type="http://schemas.openxmlformats.org/officeDocument/2006/relationships/hyperlink" Target="http://www.sdsmt.edu/CareerCenter/" TargetMode="External"/><Relationship Id="rId69" Type="http://schemas.openxmlformats.org/officeDocument/2006/relationships/hyperlink" Target="mailto:Patricia.Andersen@sdsmt.edu" TargetMode="External"/><Relationship Id="rId77" Type="http://schemas.openxmlformats.org/officeDocument/2006/relationships/hyperlink" Target="mailto:Jesse.Herrera@sdsmt.edu" TargetMode="External"/><Relationship Id="rId100" Type="http://schemas.openxmlformats.org/officeDocument/2006/relationships/image" Target="media/image2.emf"/><Relationship Id="rId105" Type="http://schemas.openxmlformats.org/officeDocument/2006/relationships/package" Target="embeddings/Microsoft_Excel_Worksheet3.xlsx"/><Relationship Id="rId8" Type="http://schemas.openxmlformats.org/officeDocument/2006/relationships/endnotes" Target="endnotes.xml"/><Relationship Id="rId51" Type="http://schemas.openxmlformats.org/officeDocument/2006/relationships/hyperlink" Target="mailto:cindy.hise@sdsmt.edu" TargetMode="External"/><Relationship Id="rId72" Type="http://schemas.openxmlformats.org/officeDocument/2006/relationships/hyperlink" Target="http://www.sdsmt.edu/its/" TargetMode="External"/><Relationship Id="rId80" Type="http://schemas.openxmlformats.org/officeDocument/2006/relationships/hyperlink" Target="http://www.sdsmt.edu/Registrar/" TargetMode="External"/><Relationship Id="rId85" Type="http://schemas.openxmlformats.org/officeDocument/2006/relationships/hyperlink" Target="mailto:Michael.Keegan@sdsmt.edu" TargetMode="External"/><Relationship Id="rId93" Type="http://schemas.openxmlformats.org/officeDocument/2006/relationships/hyperlink" Target="mailto:Megan.Reder-Schopp@sdsmt.edu?subject=Website%20Inquiry" TargetMode="External"/><Relationship Id="rId98" Type="http://schemas.openxmlformats.org/officeDocument/2006/relationships/hyperlink" Target="http://www.sdsmt.edu/WiSE/" TargetMode="External"/><Relationship Id="rId3" Type="http://schemas.openxmlformats.org/officeDocument/2006/relationships/styles" Target="styles.xml"/><Relationship Id="rId12" Type="http://schemas.openxmlformats.org/officeDocument/2006/relationships/hyperlink" Target="http://www.sdsmt.edu/GraduateEducation/" TargetMode="External"/><Relationship Id="rId17" Type="http://schemas.openxmlformats.org/officeDocument/2006/relationships/hyperlink" Target="mailto:Lila.Baskerville@sdsmt.edu" TargetMode="External"/><Relationship Id="rId25" Type="http://schemas.openxmlformats.org/officeDocument/2006/relationships/hyperlink" Target="mailto:scott.kenner@sdsmt.edu" TargetMode="External"/><Relationship Id="rId33" Type="http://schemas.openxmlformats.org/officeDocument/2006/relationships/hyperlink" Target="http://www.sdsmt.edu/Academics/Departments/Humanities/Humanities/" TargetMode="External"/><Relationship Id="rId38" Type="http://schemas.openxmlformats.org/officeDocument/2006/relationships/hyperlink" Target="mailto:c.krein@sdsmt.edu" TargetMode="External"/><Relationship Id="rId46" Type="http://schemas.openxmlformats.org/officeDocument/2006/relationships/hyperlink" Target="mailto:michael.langerman@sdsmt.edu" TargetMode="External"/><Relationship Id="rId59" Type="http://schemas.openxmlformats.org/officeDocument/2006/relationships/hyperlink" Target="mailto:debra.zeidler@sdsmt.edu" TargetMode="External"/><Relationship Id="rId67" Type="http://schemas.openxmlformats.org/officeDocument/2006/relationships/hyperlink" Target="mailto:Patricia.Mahon@sdsmt.edu" TargetMode="External"/><Relationship Id="rId103" Type="http://schemas.openxmlformats.org/officeDocument/2006/relationships/package" Target="embeddings/Microsoft_Excel_Worksheet2.xlsx"/><Relationship Id="rId108" Type="http://schemas.openxmlformats.org/officeDocument/2006/relationships/image" Target="media/image6.emf"/><Relationship Id="rId20" Type="http://schemas.openxmlformats.org/officeDocument/2006/relationships/hyperlink" Target="mailto:Tara.Huber@sdsmt.edu" TargetMode="External"/><Relationship Id="rId41" Type="http://schemas.openxmlformats.org/officeDocument/2006/relationships/hyperlink" Target="mailto:Jessica.Zacher@sdsmt.edu" TargetMode="External"/><Relationship Id="rId54" Type="http://schemas.openxmlformats.org/officeDocument/2006/relationships/hyperlink" Target="http://www.sdsmt.edu/Academics/Departments/Physics/Physics/" TargetMode="External"/><Relationship Id="rId62" Type="http://schemas.openxmlformats.org/officeDocument/2006/relationships/hyperlink" Target="http://www.sdsmt.edu/Athletics/Hardrocker-Athletics/" TargetMode="External"/><Relationship Id="rId70" Type="http://schemas.openxmlformats.org/officeDocument/2006/relationships/hyperlink" Target="http://www.sdsmt.edu/Campus-Life/Student-Support/Counseling/" TargetMode="External"/><Relationship Id="rId75" Type="http://schemas.openxmlformats.org/officeDocument/2006/relationships/hyperlink" Target="mailto:Susan.Aadland@sdsmt.edu" TargetMode="External"/><Relationship Id="rId83" Type="http://schemas.openxmlformats.org/officeDocument/2006/relationships/hyperlink" Target="mailto:Jesse.Herrera@sdsmt.edu" TargetMode="External"/><Relationship Id="rId88" Type="http://schemas.openxmlformats.org/officeDocument/2006/relationships/hyperlink" Target="http://www.sdsmt.edu/Academics/Cocurricular-Programs/Tiospaye/" TargetMode="External"/><Relationship Id="rId91" Type="http://schemas.openxmlformats.org/officeDocument/2006/relationships/hyperlink" Target="mailto:Megan.Reder-Schopp@sdsmt.edu?subject=Website%20Inquiry" TargetMode="External"/><Relationship Id="rId96" Type="http://schemas.openxmlformats.org/officeDocument/2006/relationships/hyperlink" Target="http://www.sdsmt.edu/Campus-Life/Veterans-Resource-Center/"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dsmt.edu/cbe/" TargetMode="External"/><Relationship Id="rId23" Type="http://schemas.openxmlformats.org/officeDocument/2006/relationships/image" Target="media/image1.png"/><Relationship Id="rId28" Type="http://schemas.openxmlformats.org/officeDocument/2006/relationships/hyperlink" Target="mailto:Scott.Rausch@sdsmt.edu" TargetMode="External"/><Relationship Id="rId36" Type="http://schemas.openxmlformats.org/officeDocument/2006/relationships/hyperlink" Target="http://www.sdsmt.edu/IE/" TargetMode="External"/><Relationship Id="rId49" Type="http://schemas.openxmlformats.org/officeDocument/2006/relationships/hyperlink" Target="http://www.sdsmt.edu/Academics/Departments/Mining-Engineering-and-Management/Mining-Engineering-and-Management/" TargetMode="External"/><Relationship Id="rId57" Type="http://schemas.openxmlformats.org/officeDocument/2006/relationships/hyperlink" Target="http://www.sdsmt.edu/SocialSciences/" TargetMode="External"/><Relationship Id="rId106" Type="http://schemas.openxmlformats.org/officeDocument/2006/relationships/image" Target="media/image5.emf"/><Relationship Id="rId10" Type="http://schemas.openxmlformats.org/officeDocument/2006/relationships/hyperlink" Target="mailto:Demitris.Kouris@sdsmt.edu" TargetMode="External"/><Relationship Id="rId31" Type="http://schemas.openxmlformats.org/officeDocument/2006/relationships/hyperlink" Target="mailto:Laurie.Anderson@sdsmt.edu" TargetMode="External"/><Relationship Id="rId44" Type="http://schemas.openxmlformats.org/officeDocument/2006/relationships/hyperlink" Target="mailto:Reta.Davies@sdsmt.edu" TargetMode="External"/><Relationship Id="rId52" Type="http://schemas.openxmlformats.org/officeDocument/2006/relationships/hyperlink" Target="http://www.sdsmt.edu/Academics/Departments/Physical-Education/Physical-Education/" TargetMode="External"/><Relationship Id="rId60" Type="http://schemas.openxmlformats.org/officeDocument/2006/relationships/hyperlink" Target="http://www.sdsmt.edu/Admissions/" TargetMode="External"/><Relationship Id="rId65" Type="http://schemas.openxmlformats.org/officeDocument/2006/relationships/hyperlink" Target="mailto:Darrell.Sawyer@sdsmt.edu" TargetMode="External"/><Relationship Id="rId73" Type="http://schemas.openxmlformats.org/officeDocument/2006/relationships/hyperlink" Target="mailto:Bryan.Schumacher@sdsmt.edu" TargetMode="External"/><Relationship Id="rId78" Type="http://schemas.openxmlformats.org/officeDocument/2006/relationships/hyperlink" Target="http://www.sdsmt.edu/Campus-Life/Housing-and-Dining/Residence-Life/Housing-Information/Residence-Halls/" TargetMode="External"/><Relationship Id="rId81" Type="http://schemas.openxmlformats.org/officeDocument/2006/relationships/hyperlink" Target="mailto:Carla.Cermenaro@sdsmt.edu" TargetMode="External"/><Relationship Id="rId86" Type="http://schemas.openxmlformats.org/officeDocument/2006/relationships/hyperlink" Target="http://www.sdsmt.edu/Academics/Tutoring-and-Academic-Support/" TargetMode="External"/><Relationship Id="rId94" Type="http://schemas.openxmlformats.org/officeDocument/2006/relationships/hyperlink" Target="mailto:Megan.Reder-Schopp@sdsmt.edu?subject=Website%20Inquiry" TargetMode="External"/><Relationship Id="rId99" Type="http://schemas.openxmlformats.org/officeDocument/2006/relationships/hyperlink" Target="mailto:Lisa.Carlson@sdsmt.edu" TargetMode="External"/><Relationship Id="rId101"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hyperlink" Target="mailto:Heather.Wilson@sdsmt.edu" TargetMode="External"/><Relationship Id="rId13" Type="http://schemas.openxmlformats.org/officeDocument/2006/relationships/hyperlink" Target="http://www.sdsmt.edu/CAMP/" TargetMode="External"/><Relationship Id="rId18" Type="http://schemas.openxmlformats.org/officeDocument/2006/relationships/hyperlink" Target="http://www.sdsmt.edu/Academics/Departments/Chemistry-and-Applied-Biological-Sciences/Chemistry-and-Applied-Biological-Sciences/" TargetMode="External"/><Relationship Id="rId39" Type="http://schemas.openxmlformats.org/officeDocument/2006/relationships/hyperlink" Target="http://www.sdsmt.edu/Academics/Departments/Materials-and-Metallurgical-Engineering/Materials-and-Metallurgical-Engineering/" TargetMode="External"/><Relationship Id="rId109" Type="http://schemas.openxmlformats.org/officeDocument/2006/relationships/package" Target="embeddings/Microsoft_Excel_Worksheet5.xlsx"/><Relationship Id="rId34" Type="http://schemas.openxmlformats.org/officeDocument/2006/relationships/hyperlink" Target="mailto:susan.shirley@sdsmt.edu" TargetMode="External"/><Relationship Id="rId50" Type="http://schemas.openxmlformats.org/officeDocument/2006/relationships/hyperlink" Target="mailto:Lance.Roberts@sdsmt.edu" TargetMode="External"/><Relationship Id="rId55" Type="http://schemas.openxmlformats.org/officeDocument/2006/relationships/hyperlink" Target="mailto:Andre.Petukhov@sdsmt.edu" TargetMode="External"/><Relationship Id="rId76" Type="http://schemas.openxmlformats.org/officeDocument/2006/relationships/hyperlink" Target="http://www.sdsmt.edu/Campus-Life/Multicultural-Affairs/" TargetMode="External"/><Relationship Id="rId97" Type="http://schemas.openxmlformats.org/officeDocument/2006/relationships/hyperlink" Target="mailto:catherine.payne@sdsmt.edu" TargetMode="External"/><Relationship Id="rId104" Type="http://schemas.openxmlformats.org/officeDocument/2006/relationships/image" Target="media/image4.emf"/><Relationship Id="rId7" Type="http://schemas.openxmlformats.org/officeDocument/2006/relationships/footnotes" Target="footnotes.xml"/><Relationship Id="rId71" Type="http://schemas.openxmlformats.org/officeDocument/2006/relationships/hyperlink" Target="mailto:Megan.Reder-Schopp@sdsmt.edu" TargetMode="External"/><Relationship Id="rId92" Type="http://schemas.openxmlformats.org/officeDocument/2006/relationships/hyperlink" Target="mailto:Megan.Reder-Schopp@sdsmt.edu?subject=Website%20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A986-7360-4080-9803-97E0689F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Alley, Kate</dc:creator>
  <cp:lastModifiedBy>Howard, Stanley M.</cp:lastModifiedBy>
  <cp:revision>10</cp:revision>
  <cp:lastPrinted>2016-07-05T23:42:00Z</cp:lastPrinted>
  <dcterms:created xsi:type="dcterms:W3CDTF">2016-06-28T02:10:00Z</dcterms:created>
  <dcterms:modified xsi:type="dcterms:W3CDTF">2016-07-06T18:08:00Z</dcterms:modified>
</cp:coreProperties>
</file>