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E83" w:rsidRPr="00280242" w:rsidRDefault="008F7F31" w:rsidP="008B1E83">
      <w:pPr>
        <w:pStyle w:val="NoSpacing"/>
        <w:jc w:val="center"/>
        <w:rPr>
          <w:rFonts w:ascii="Times New Roman" w:hAnsi="Times New Roman" w:cs="Times New Roman"/>
        </w:rPr>
      </w:pPr>
      <w:r w:rsidRPr="00280242">
        <w:rPr>
          <w:rFonts w:ascii="Times New Roman" w:hAnsi="Times New Roman" w:cs="Times New Roman"/>
          <w:b/>
          <w:bCs/>
        </w:rPr>
        <w:t>PHYS 213L UNIVERSITY PHYSICS II LABORATORY</w:t>
      </w:r>
    </w:p>
    <w:p w:rsidR="00450CD4" w:rsidRPr="00280242" w:rsidRDefault="00450CD4" w:rsidP="000F6135">
      <w:pPr>
        <w:tabs>
          <w:tab w:val="left" w:pos="1710"/>
        </w:tabs>
        <w:ind w:firstLine="0"/>
        <w:outlineLvl w:val="0"/>
        <w:rPr>
          <w:rFonts w:ascii="Times New Roman" w:hAnsi="Times New Roman" w:cs="Times New Roman"/>
          <w:b/>
        </w:rPr>
      </w:pPr>
    </w:p>
    <w:p w:rsidR="004F7FCD" w:rsidRPr="00280242" w:rsidRDefault="004F7FCD" w:rsidP="000F6135">
      <w:pPr>
        <w:tabs>
          <w:tab w:val="left" w:pos="1710"/>
        </w:tabs>
        <w:ind w:firstLine="0"/>
        <w:outlineLvl w:val="0"/>
        <w:rPr>
          <w:rFonts w:ascii="Times New Roman" w:hAnsi="Times New Roman" w:cs="Times New Roman"/>
          <w:b/>
        </w:rPr>
      </w:pPr>
      <w:r w:rsidRPr="00280242">
        <w:rPr>
          <w:rFonts w:ascii="Times New Roman" w:hAnsi="Times New Roman" w:cs="Times New Roman"/>
          <w:b/>
        </w:rPr>
        <w:t>Department:</w:t>
      </w:r>
      <w:r w:rsidRPr="00280242">
        <w:rPr>
          <w:rFonts w:ascii="Times New Roman" w:hAnsi="Times New Roman" w:cs="Times New Roman"/>
          <w:b/>
        </w:rPr>
        <w:tab/>
      </w:r>
      <w:r w:rsidR="00F96CFD" w:rsidRPr="00280242">
        <w:rPr>
          <w:rFonts w:ascii="Times New Roman" w:hAnsi="Times New Roman" w:cs="Times New Roman"/>
          <w:b/>
        </w:rPr>
        <w:tab/>
      </w:r>
      <w:r w:rsidR="00D95D42" w:rsidRPr="00280242">
        <w:rPr>
          <w:rFonts w:ascii="Times New Roman" w:hAnsi="Times New Roman" w:cs="Times New Roman"/>
        </w:rPr>
        <w:t>Physics</w:t>
      </w:r>
    </w:p>
    <w:p w:rsidR="004F7FCD" w:rsidRPr="00280242" w:rsidRDefault="004F7FCD" w:rsidP="000F6135">
      <w:pPr>
        <w:tabs>
          <w:tab w:val="left" w:pos="1710"/>
        </w:tabs>
        <w:ind w:firstLine="0"/>
        <w:outlineLvl w:val="0"/>
        <w:rPr>
          <w:rFonts w:ascii="Times New Roman" w:hAnsi="Times New Roman" w:cs="Times New Roman"/>
          <w:b/>
        </w:rPr>
      </w:pPr>
    </w:p>
    <w:p w:rsidR="004F7FCD" w:rsidRPr="00280242" w:rsidRDefault="004F7FCD" w:rsidP="000F6135">
      <w:pPr>
        <w:tabs>
          <w:tab w:val="left" w:pos="1710"/>
        </w:tabs>
        <w:ind w:firstLine="0"/>
        <w:outlineLvl w:val="0"/>
        <w:rPr>
          <w:rFonts w:ascii="Times New Roman" w:hAnsi="Times New Roman" w:cs="Times New Roman"/>
        </w:rPr>
      </w:pPr>
      <w:r w:rsidRPr="00280242">
        <w:rPr>
          <w:rFonts w:ascii="Times New Roman" w:hAnsi="Times New Roman" w:cs="Times New Roman"/>
          <w:b/>
        </w:rPr>
        <w:t>Designation:</w:t>
      </w:r>
      <w:r w:rsidRPr="00280242">
        <w:rPr>
          <w:rFonts w:ascii="Times New Roman" w:hAnsi="Times New Roman" w:cs="Times New Roman"/>
          <w:b/>
        </w:rPr>
        <w:tab/>
      </w:r>
      <w:r w:rsidRPr="00280242">
        <w:rPr>
          <w:rFonts w:ascii="Times New Roman" w:hAnsi="Times New Roman" w:cs="Times New Roman"/>
          <w:b/>
        </w:rPr>
        <w:tab/>
      </w:r>
      <w:r w:rsidRPr="00280242">
        <w:rPr>
          <w:rFonts w:ascii="Times New Roman" w:hAnsi="Times New Roman" w:cs="Times New Roman"/>
        </w:rPr>
        <w:t>Required</w:t>
      </w:r>
    </w:p>
    <w:p w:rsidR="00283CAD" w:rsidRPr="00280242" w:rsidRDefault="00283CAD" w:rsidP="000F6135">
      <w:pPr>
        <w:tabs>
          <w:tab w:val="left" w:pos="1710"/>
        </w:tabs>
        <w:ind w:firstLine="0"/>
        <w:outlineLvl w:val="0"/>
        <w:rPr>
          <w:rFonts w:ascii="Times New Roman" w:hAnsi="Times New Roman" w:cs="Times New Roman"/>
          <w:b/>
        </w:rPr>
      </w:pPr>
    </w:p>
    <w:p w:rsidR="008B1E83" w:rsidRPr="00280242" w:rsidRDefault="004F7FCD" w:rsidP="007F1521">
      <w:pPr>
        <w:pStyle w:val="Default"/>
        <w:tabs>
          <w:tab w:val="left" w:pos="1710"/>
        </w:tabs>
        <w:ind w:firstLine="0"/>
        <w:rPr>
          <w:sz w:val="22"/>
          <w:szCs w:val="22"/>
        </w:rPr>
      </w:pPr>
      <w:r w:rsidRPr="00280242">
        <w:rPr>
          <w:b/>
          <w:color w:val="auto"/>
          <w:sz w:val="22"/>
          <w:szCs w:val="22"/>
        </w:rPr>
        <w:t>Catalog Data:</w:t>
      </w:r>
      <w:r w:rsidR="00171C1C" w:rsidRPr="00280242">
        <w:rPr>
          <w:b/>
          <w:color w:val="auto"/>
          <w:sz w:val="22"/>
          <w:szCs w:val="22"/>
        </w:rPr>
        <w:tab/>
      </w:r>
      <w:r w:rsidR="000F6135" w:rsidRPr="00280242">
        <w:rPr>
          <w:b/>
          <w:color w:val="auto"/>
          <w:sz w:val="22"/>
          <w:szCs w:val="22"/>
        </w:rPr>
        <w:tab/>
      </w:r>
      <w:r w:rsidR="008F7F31" w:rsidRPr="00280242">
        <w:rPr>
          <w:sz w:val="22"/>
          <w:szCs w:val="22"/>
        </w:rPr>
        <w:t xml:space="preserve">(0-1) 1 credit. Prerequisite or corequisite: PHYS 213. This laboratory </w:t>
      </w:r>
      <w:r w:rsidR="008F7F31" w:rsidRPr="00280242">
        <w:rPr>
          <w:sz w:val="22"/>
          <w:szCs w:val="22"/>
        </w:rPr>
        <w:tab/>
      </w:r>
      <w:r w:rsidR="008F7F31" w:rsidRPr="00280242">
        <w:rPr>
          <w:sz w:val="22"/>
          <w:szCs w:val="22"/>
        </w:rPr>
        <w:tab/>
      </w:r>
      <w:r w:rsidR="008F7F31" w:rsidRPr="00280242">
        <w:rPr>
          <w:sz w:val="22"/>
          <w:szCs w:val="22"/>
        </w:rPr>
        <w:tab/>
      </w:r>
      <w:r w:rsidR="008F7F31" w:rsidRPr="00280242">
        <w:rPr>
          <w:sz w:val="22"/>
          <w:szCs w:val="22"/>
        </w:rPr>
        <w:tab/>
        <w:t xml:space="preserve">accompanies PHYS 213. </w:t>
      </w:r>
      <w:proofErr w:type="gramStart"/>
      <w:r w:rsidR="008F7F31" w:rsidRPr="00280242">
        <w:rPr>
          <w:sz w:val="22"/>
          <w:szCs w:val="22"/>
        </w:rPr>
        <w:t>Introduction to physical phenomena and measurements.</w:t>
      </w:r>
      <w:proofErr w:type="gramEnd"/>
      <w:r w:rsidR="008F7F31" w:rsidRPr="00280242">
        <w:rPr>
          <w:sz w:val="22"/>
          <w:szCs w:val="22"/>
        </w:rPr>
        <w:t xml:space="preserve"> </w:t>
      </w:r>
      <w:r w:rsidR="008F7F31" w:rsidRPr="00280242">
        <w:rPr>
          <w:sz w:val="22"/>
          <w:szCs w:val="22"/>
        </w:rPr>
        <w:tab/>
      </w:r>
      <w:r w:rsidR="008F7F31" w:rsidRPr="00280242">
        <w:rPr>
          <w:sz w:val="22"/>
          <w:szCs w:val="22"/>
        </w:rPr>
        <w:tab/>
      </w:r>
      <w:proofErr w:type="gramStart"/>
      <w:r w:rsidR="008F7F31" w:rsidRPr="00280242">
        <w:rPr>
          <w:sz w:val="22"/>
          <w:szCs w:val="22"/>
        </w:rPr>
        <w:t>Recording and processing data, determining uncertainties, reporting results.</w:t>
      </w:r>
      <w:proofErr w:type="gramEnd"/>
      <w:r w:rsidR="008F7F31" w:rsidRPr="00280242">
        <w:rPr>
          <w:sz w:val="22"/>
          <w:szCs w:val="22"/>
        </w:rPr>
        <w:t xml:space="preserve"> The </w:t>
      </w:r>
      <w:r w:rsidR="008F7F31" w:rsidRPr="00280242">
        <w:rPr>
          <w:sz w:val="22"/>
          <w:szCs w:val="22"/>
        </w:rPr>
        <w:tab/>
      </w:r>
      <w:r w:rsidR="008F7F31" w:rsidRPr="00280242">
        <w:rPr>
          <w:sz w:val="22"/>
          <w:szCs w:val="22"/>
        </w:rPr>
        <w:tab/>
      </w:r>
      <w:r w:rsidR="008F7F31" w:rsidRPr="00280242">
        <w:rPr>
          <w:sz w:val="22"/>
          <w:szCs w:val="22"/>
        </w:rPr>
        <w:tab/>
        <w:t>experiments supplement the work in PHYS 211 and PHYS 213</w:t>
      </w:r>
    </w:p>
    <w:p w:rsidR="008F7F31" w:rsidRPr="00280242" w:rsidRDefault="008F7F31" w:rsidP="007F1521">
      <w:pPr>
        <w:pStyle w:val="Default"/>
        <w:tabs>
          <w:tab w:val="left" w:pos="1710"/>
        </w:tabs>
        <w:ind w:firstLine="0"/>
        <w:rPr>
          <w:sz w:val="22"/>
          <w:szCs w:val="22"/>
        </w:rPr>
      </w:pPr>
    </w:p>
    <w:p w:rsidR="002C6C96" w:rsidRPr="00280242" w:rsidRDefault="004F7FCD" w:rsidP="008B1E83">
      <w:pPr>
        <w:pStyle w:val="Default"/>
        <w:ind w:firstLine="0"/>
        <w:rPr>
          <w:rFonts w:eastAsia="Times New Roman"/>
          <w:sz w:val="22"/>
          <w:szCs w:val="22"/>
        </w:rPr>
      </w:pPr>
      <w:r w:rsidRPr="00280242">
        <w:rPr>
          <w:b/>
          <w:sz w:val="22"/>
          <w:szCs w:val="22"/>
        </w:rPr>
        <w:t xml:space="preserve">Prerequisites: </w:t>
      </w:r>
      <w:r w:rsidR="00D927B3" w:rsidRPr="00280242">
        <w:rPr>
          <w:b/>
          <w:sz w:val="22"/>
          <w:szCs w:val="22"/>
        </w:rPr>
        <w:tab/>
      </w:r>
      <w:r w:rsidR="00F03219" w:rsidRPr="00280242">
        <w:rPr>
          <w:b/>
          <w:sz w:val="22"/>
          <w:szCs w:val="22"/>
        </w:rPr>
        <w:tab/>
      </w:r>
      <w:r w:rsidR="008F7F31" w:rsidRPr="00280242">
        <w:rPr>
          <w:sz w:val="22"/>
          <w:szCs w:val="22"/>
          <w:lang w:bidi="ar-SA"/>
        </w:rPr>
        <w:t>Concurrent registration in or completion of PHYS-213</w:t>
      </w:r>
      <w:proofErr w:type="gramStart"/>
      <w:r w:rsidR="008F7F31" w:rsidRPr="00280242">
        <w:rPr>
          <w:sz w:val="22"/>
          <w:szCs w:val="22"/>
          <w:lang w:bidi="ar-SA"/>
        </w:rPr>
        <w:t>.</w:t>
      </w:r>
      <w:r w:rsidR="00144C60" w:rsidRPr="00280242">
        <w:rPr>
          <w:sz w:val="22"/>
          <w:szCs w:val="22"/>
        </w:rPr>
        <w:t>.</w:t>
      </w:r>
      <w:proofErr w:type="gramEnd"/>
    </w:p>
    <w:p w:rsidR="002C6C96" w:rsidRPr="00280242" w:rsidRDefault="002C6C96" w:rsidP="008B1E83">
      <w:pPr>
        <w:pStyle w:val="Default"/>
        <w:tabs>
          <w:tab w:val="left" w:pos="1710"/>
        </w:tabs>
        <w:ind w:firstLine="0"/>
        <w:rPr>
          <w:rFonts w:eastAsia="Times New Roman"/>
          <w:sz w:val="22"/>
          <w:szCs w:val="22"/>
        </w:rPr>
      </w:pPr>
    </w:p>
    <w:p w:rsidR="008B1E83" w:rsidRPr="00280242" w:rsidRDefault="004F7FCD" w:rsidP="008F7F31">
      <w:pPr>
        <w:pStyle w:val="Default"/>
        <w:ind w:firstLine="0"/>
        <w:rPr>
          <w:i/>
          <w:iCs/>
          <w:sz w:val="22"/>
          <w:szCs w:val="22"/>
          <w:lang w:bidi="ar-SA"/>
        </w:rPr>
      </w:pPr>
      <w:r w:rsidRPr="00280242">
        <w:rPr>
          <w:b/>
          <w:sz w:val="22"/>
          <w:szCs w:val="22"/>
        </w:rPr>
        <w:t xml:space="preserve">Textbook: </w:t>
      </w:r>
      <w:r w:rsidR="00F03219" w:rsidRPr="00280242">
        <w:rPr>
          <w:b/>
          <w:sz w:val="22"/>
          <w:szCs w:val="22"/>
        </w:rPr>
        <w:tab/>
      </w:r>
      <w:r w:rsidR="00F03219" w:rsidRPr="00280242">
        <w:rPr>
          <w:b/>
          <w:sz w:val="22"/>
          <w:szCs w:val="22"/>
        </w:rPr>
        <w:tab/>
      </w:r>
      <w:r w:rsidR="008F7F31" w:rsidRPr="00280242">
        <w:rPr>
          <w:b/>
          <w:bCs/>
          <w:i/>
          <w:iCs/>
          <w:sz w:val="22"/>
          <w:szCs w:val="22"/>
          <w:lang w:bidi="ar-SA"/>
        </w:rPr>
        <w:t xml:space="preserve">Suggested Ref.: </w:t>
      </w:r>
      <w:r w:rsidR="008F7F31" w:rsidRPr="00280242">
        <w:rPr>
          <w:i/>
          <w:iCs/>
          <w:sz w:val="22"/>
          <w:szCs w:val="22"/>
          <w:lang w:bidi="ar-SA"/>
        </w:rPr>
        <w:t>Experimentation, D. C. Baird, 3d Edition</w:t>
      </w:r>
    </w:p>
    <w:p w:rsidR="008F7F31" w:rsidRPr="00280242" w:rsidRDefault="008F7F31" w:rsidP="008F7F31">
      <w:pPr>
        <w:pStyle w:val="Default"/>
        <w:ind w:firstLine="0"/>
        <w:rPr>
          <w:sz w:val="22"/>
          <w:szCs w:val="22"/>
          <w:lang w:bidi="ar-SA"/>
        </w:rPr>
      </w:pPr>
    </w:p>
    <w:p w:rsidR="007F1521" w:rsidRDefault="004F7FCD" w:rsidP="008B1E83">
      <w:pPr>
        <w:pStyle w:val="Default"/>
        <w:tabs>
          <w:tab w:val="left" w:pos="1710"/>
        </w:tabs>
        <w:ind w:firstLine="0"/>
        <w:rPr>
          <w:b/>
          <w:sz w:val="22"/>
          <w:szCs w:val="22"/>
        </w:rPr>
      </w:pPr>
      <w:r w:rsidRPr="00280242">
        <w:rPr>
          <w:b/>
          <w:sz w:val="22"/>
          <w:szCs w:val="22"/>
        </w:rPr>
        <w:t>Course Learning Outcomes:</w:t>
      </w:r>
      <w:r w:rsidR="00144C60" w:rsidRPr="00280242">
        <w:rPr>
          <w:b/>
          <w:sz w:val="22"/>
          <w:szCs w:val="22"/>
        </w:rPr>
        <w:tab/>
      </w:r>
    </w:p>
    <w:p w:rsidR="00280242" w:rsidRPr="00280242" w:rsidRDefault="00280242" w:rsidP="008B1E83">
      <w:pPr>
        <w:pStyle w:val="Default"/>
        <w:tabs>
          <w:tab w:val="left" w:pos="1710"/>
        </w:tabs>
        <w:ind w:firstLine="0"/>
        <w:rPr>
          <w:b/>
          <w:sz w:val="22"/>
          <w:szCs w:val="22"/>
        </w:rPr>
      </w:pPr>
    </w:p>
    <w:p w:rsidR="008F7F31" w:rsidRDefault="007F1521" w:rsidP="008F7F31">
      <w:pPr>
        <w:autoSpaceDE w:val="0"/>
        <w:autoSpaceDN w:val="0"/>
        <w:adjustRightInd w:val="0"/>
        <w:ind w:firstLine="0"/>
        <w:rPr>
          <w:rFonts w:ascii="Times New Roman" w:hAnsi="Times New Roman" w:cs="Times New Roman"/>
          <w:lang w:bidi="ar-SA"/>
        </w:rPr>
      </w:pPr>
      <w:r w:rsidRPr="00280242">
        <w:rPr>
          <w:rFonts w:eastAsia="Times New Roman"/>
          <w:bCs/>
        </w:rPr>
        <w:tab/>
      </w:r>
      <w:r w:rsidRPr="00280242">
        <w:rPr>
          <w:rFonts w:eastAsia="Times New Roman"/>
          <w:bCs/>
        </w:rPr>
        <w:tab/>
      </w:r>
      <w:r w:rsidR="00C63889" w:rsidRPr="00280242">
        <w:rPr>
          <w:rFonts w:eastAsia="Times New Roman"/>
          <w:bCs/>
        </w:rPr>
        <w:tab/>
      </w:r>
      <w:r w:rsidR="008F7F31" w:rsidRPr="00280242">
        <w:rPr>
          <w:rFonts w:ascii="Times New Roman" w:hAnsi="Times New Roman" w:cs="Times New Roman"/>
          <w:lang w:bidi="ar-SA"/>
        </w:rPr>
        <w:t>As a result of taking courses meeting this goal, students will:</w:t>
      </w:r>
    </w:p>
    <w:p w:rsidR="00280242" w:rsidRPr="00280242" w:rsidRDefault="00280242" w:rsidP="008F7F31">
      <w:pPr>
        <w:autoSpaceDE w:val="0"/>
        <w:autoSpaceDN w:val="0"/>
        <w:adjustRightInd w:val="0"/>
        <w:ind w:firstLine="0"/>
        <w:rPr>
          <w:rFonts w:ascii="Times New Roman" w:hAnsi="Times New Roman" w:cs="Times New Roman"/>
          <w:lang w:bidi="ar-SA"/>
        </w:rPr>
      </w:pPr>
    </w:p>
    <w:p w:rsidR="008F7F31" w:rsidRDefault="008F7F31" w:rsidP="008F7F31">
      <w:pPr>
        <w:pStyle w:val="ListParagraph"/>
        <w:numPr>
          <w:ilvl w:val="0"/>
          <w:numId w:val="23"/>
        </w:numPr>
        <w:autoSpaceDE w:val="0"/>
        <w:autoSpaceDN w:val="0"/>
        <w:adjustRightInd w:val="0"/>
        <w:rPr>
          <w:rFonts w:ascii="Times New Roman" w:hAnsi="Times New Roman" w:cs="Times New Roman"/>
          <w:lang w:bidi="ar-SA"/>
        </w:rPr>
      </w:pPr>
      <w:r w:rsidRPr="00280242">
        <w:rPr>
          <w:rFonts w:ascii="Times New Roman" w:hAnsi="Times New Roman" w:cs="Times New Roman"/>
          <w:lang w:bidi="ar-SA"/>
        </w:rPr>
        <w:t xml:space="preserve">Demonstrate the scientific method in a laboratory experience. </w:t>
      </w:r>
      <w:r w:rsidRPr="00280242">
        <w:rPr>
          <w:rFonts w:ascii="Times New Roman" w:hAnsi="Times New Roman" w:cs="Times New Roman"/>
          <w:b/>
          <w:bCs/>
          <w:lang w:bidi="ar-SA"/>
        </w:rPr>
        <w:t xml:space="preserve">Assessment: </w:t>
      </w:r>
      <w:r w:rsidRPr="00280242">
        <w:rPr>
          <w:rFonts w:ascii="Times New Roman" w:hAnsi="Times New Roman" w:cs="Times New Roman"/>
          <w:lang w:bidi="ar-SA"/>
        </w:rPr>
        <w:t>Students will be able to relate obtained experimental data with corresponding physics laws and formulas and critically evaluate these data with proper accuracy using appropriate formulas, and present scientifically sound laboratory reports.</w:t>
      </w:r>
    </w:p>
    <w:p w:rsidR="00280242" w:rsidRPr="00280242" w:rsidRDefault="00280242" w:rsidP="00280242">
      <w:pPr>
        <w:pStyle w:val="ListParagraph"/>
        <w:autoSpaceDE w:val="0"/>
        <w:autoSpaceDN w:val="0"/>
        <w:adjustRightInd w:val="0"/>
        <w:ind w:left="2160" w:firstLine="0"/>
        <w:rPr>
          <w:rFonts w:ascii="Times New Roman" w:hAnsi="Times New Roman" w:cs="Times New Roman"/>
          <w:lang w:bidi="ar-SA"/>
        </w:rPr>
      </w:pPr>
    </w:p>
    <w:p w:rsidR="008F7F31" w:rsidRPr="00280242" w:rsidRDefault="008F7F31" w:rsidP="008F7F31">
      <w:pPr>
        <w:pStyle w:val="ListParagraph"/>
        <w:numPr>
          <w:ilvl w:val="0"/>
          <w:numId w:val="23"/>
        </w:numPr>
        <w:autoSpaceDE w:val="0"/>
        <w:autoSpaceDN w:val="0"/>
        <w:adjustRightInd w:val="0"/>
        <w:rPr>
          <w:rFonts w:ascii="Times New Roman" w:hAnsi="Times New Roman" w:cs="Times New Roman"/>
          <w:lang w:bidi="ar-SA"/>
        </w:rPr>
      </w:pPr>
      <w:r w:rsidRPr="00280242">
        <w:rPr>
          <w:rFonts w:ascii="Times New Roman" w:hAnsi="Times New Roman" w:cs="Times New Roman"/>
          <w:lang w:bidi="ar-SA"/>
        </w:rPr>
        <w:t xml:space="preserve">Gather and critically evaluate data using scientific method. </w:t>
      </w:r>
      <w:r w:rsidRPr="00280242">
        <w:rPr>
          <w:rFonts w:ascii="Times New Roman" w:hAnsi="Times New Roman" w:cs="Times New Roman"/>
          <w:b/>
          <w:bCs/>
          <w:lang w:bidi="ar-SA"/>
        </w:rPr>
        <w:t xml:space="preserve">Assessment: </w:t>
      </w:r>
      <w:r w:rsidRPr="00280242">
        <w:rPr>
          <w:rFonts w:ascii="Times New Roman" w:hAnsi="Times New Roman" w:cs="Times New Roman"/>
          <w:lang w:bidi="ar-SA"/>
        </w:rPr>
        <w:t>Students will be able to critically evaluate data (given or obtained) with proper accuracy using appropriate laws and formulas of classical mechanics for scientifically sound presentation of laboratory reports.</w:t>
      </w:r>
    </w:p>
    <w:p w:rsidR="008F7F31" w:rsidRPr="00280242" w:rsidRDefault="008F7F31" w:rsidP="008F7F31">
      <w:pPr>
        <w:pStyle w:val="Default"/>
        <w:ind w:firstLine="0"/>
        <w:rPr>
          <w:b/>
          <w:sz w:val="22"/>
          <w:szCs w:val="22"/>
        </w:rPr>
      </w:pPr>
    </w:p>
    <w:p w:rsidR="008F7F31" w:rsidRPr="00280242" w:rsidRDefault="004F7FCD" w:rsidP="00280242">
      <w:pPr>
        <w:tabs>
          <w:tab w:val="left" w:pos="360"/>
        </w:tabs>
        <w:ind w:left="2160" w:hanging="2160"/>
        <w:outlineLvl w:val="0"/>
        <w:rPr>
          <w:rFonts w:ascii="Times New Roman" w:hAnsi="Times New Roman" w:cs="Times New Roman"/>
        </w:rPr>
      </w:pPr>
      <w:r w:rsidRPr="00280242">
        <w:rPr>
          <w:rFonts w:ascii="Times New Roman" w:hAnsi="Times New Roman" w:cs="Times New Roman"/>
          <w:b/>
        </w:rPr>
        <w:t xml:space="preserve">Topics: </w:t>
      </w:r>
      <w:r w:rsidR="008F7F31" w:rsidRPr="00280242">
        <w:rPr>
          <w:b/>
        </w:rPr>
        <w:tab/>
      </w:r>
      <w:r w:rsidR="00280242" w:rsidRPr="00280242">
        <w:rPr>
          <w:rFonts w:ascii="Times New Roman" w:hAnsi="Times New Roman" w:cs="Times New Roman"/>
        </w:rPr>
        <w:t>physi</w:t>
      </w:r>
      <w:r w:rsidR="00280242">
        <w:rPr>
          <w:rFonts w:ascii="Times New Roman" w:hAnsi="Times New Roman" w:cs="Times New Roman"/>
        </w:rPr>
        <w:t>cal phenomena and measurements, r</w:t>
      </w:r>
      <w:r w:rsidR="00280242" w:rsidRPr="00280242">
        <w:rPr>
          <w:rFonts w:ascii="Times New Roman" w:hAnsi="Times New Roman" w:cs="Times New Roman"/>
        </w:rPr>
        <w:t xml:space="preserve">ecording and processing data, </w:t>
      </w:r>
      <w:r w:rsidR="00280242">
        <w:rPr>
          <w:rFonts w:ascii="Times New Roman" w:hAnsi="Times New Roman" w:cs="Times New Roman"/>
        </w:rPr>
        <w:t>d</w:t>
      </w:r>
      <w:r w:rsidR="00280242" w:rsidRPr="00280242">
        <w:rPr>
          <w:rFonts w:ascii="Times New Roman" w:hAnsi="Times New Roman" w:cs="Times New Roman"/>
        </w:rPr>
        <w:t xml:space="preserve">etermining uncertainties, </w:t>
      </w:r>
      <w:r w:rsidR="00280242">
        <w:rPr>
          <w:rFonts w:ascii="Times New Roman" w:hAnsi="Times New Roman" w:cs="Times New Roman"/>
        </w:rPr>
        <w:t xml:space="preserve">and </w:t>
      </w:r>
      <w:r w:rsidR="00280242" w:rsidRPr="00280242">
        <w:rPr>
          <w:rFonts w:ascii="Times New Roman" w:hAnsi="Times New Roman" w:cs="Times New Roman"/>
        </w:rPr>
        <w:t>reporting results</w:t>
      </w:r>
    </w:p>
    <w:p w:rsidR="000F6135" w:rsidRPr="00280242" w:rsidRDefault="004F7FCD" w:rsidP="008F7F31">
      <w:pPr>
        <w:pStyle w:val="Default"/>
        <w:ind w:firstLine="0"/>
        <w:rPr>
          <w:b/>
          <w:sz w:val="22"/>
          <w:szCs w:val="22"/>
        </w:rPr>
      </w:pPr>
      <w:r w:rsidRPr="00280242">
        <w:rPr>
          <w:b/>
          <w:sz w:val="22"/>
          <w:szCs w:val="22"/>
        </w:rPr>
        <w:tab/>
      </w:r>
      <w:r w:rsidR="000F6135" w:rsidRPr="00280242">
        <w:rPr>
          <w:b/>
          <w:sz w:val="22"/>
          <w:szCs w:val="22"/>
        </w:rPr>
        <w:tab/>
      </w:r>
    </w:p>
    <w:p w:rsidR="002A1AC1" w:rsidRPr="00280242" w:rsidRDefault="004F7FCD" w:rsidP="007F1521">
      <w:pPr>
        <w:spacing w:before="100" w:beforeAutospacing="1" w:after="100" w:afterAutospacing="1"/>
        <w:ind w:firstLine="0"/>
        <w:contextualSpacing/>
        <w:rPr>
          <w:rFonts w:ascii="Times New Roman" w:eastAsia="Times New Roman" w:hAnsi="Times New Roman"/>
        </w:rPr>
      </w:pPr>
      <w:r w:rsidRPr="00280242">
        <w:rPr>
          <w:rFonts w:ascii="Times New Roman" w:hAnsi="Times New Roman" w:cs="Times New Roman"/>
          <w:b/>
        </w:rPr>
        <w:t xml:space="preserve">Class/Laboratory Schedule: </w:t>
      </w:r>
      <w:r w:rsidRPr="00280242">
        <w:rPr>
          <w:rFonts w:ascii="Times New Roman" w:hAnsi="Times New Roman" w:cs="Times New Roman"/>
          <w:b/>
        </w:rPr>
        <w:tab/>
      </w:r>
      <w:r w:rsidR="007F1521" w:rsidRPr="00280242">
        <w:rPr>
          <w:rFonts w:ascii="Times New Roman" w:eastAsia="Times New Roman" w:hAnsi="Times New Roman"/>
          <w:lang w:bidi="ar-SA"/>
        </w:rPr>
        <w:t>Varies</w:t>
      </w:r>
    </w:p>
    <w:p w:rsidR="00BF17D3" w:rsidRPr="00280242" w:rsidRDefault="00D927B3" w:rsidP="000F6135">
      <w:pPr>
        <w:tabs>
          <w:tab w:val="left" w:pos="360"/>
        </w:tabs>
        <w:autoSpaceDE w:val="0"/>
        <w:autoSpaceDN w:val="0"/>
        <w:adjustRightInd w:val="0"/>
        <w:rPr>
          <w:rFonts w:ascii="Times New Roman" w:hAnsi="Times New Roman" w:cs="Times New Roman"/>
          <w:b/>
        </w:rPr>
      </w:pPr>
      <w:r w:rsidRPr="00280242">
        <w:rPr>
          <w:rFonts w:ascii="Times New Roman" w:hAnsi="Times New Roman" w:cs="Times New Roman"/>
          <w:color w:val="000000"/>
          <w:lang w:bidi="ar-SA"/>
        </w:rPr>
        <w:tab/>
      </w:r>
      <w:r w:rsidRPr="00280242">
        <w:rPr>
          <w:rFonts w:ascii="Times New Roman" w:hAnsi="Times New Roman" w:cs="Times New Roman"/>
          <w:color w:val="000000"/>
          <w:lang w:bidi="ar-SA"/>
        </w:rPr>
        <w:tab/>
      </w:r>
      <w:r w:rsidRPr="00280242">
        <w:rPr>
          <w:rFonts w:ascii="Times New Roman" w:hAnsi="Times New Roman" w:cs="Times New Roman"/>
          <w:color w:val="000000"/>
          <w:lang w:bidi="ar-SA"/>
        </w:rPr>
        <w:tab/>
      </w:r>
      <w:r w:rsidRPr="00280242">
        <w:rPr>
          <w:rFonts w:ascii="Times New Roman" w:hAnsi="Times New Roman" w:cs="Times New Roman"/>
          <w:color w:val="000000"/>
          <w:lang w:bidi="ar-SA"/>
        </w:rPr>
        <w:tab/>
      </w:r>
      <w:r w:rsidRPr="00280242">
        <w:rPr>
          <w:rFonts w:ascii="Times New Roman" w:hAnsi="Times New Roman" w:cs="Times New Roman"/>
          <w:color w:val="000000"/>
          <w:lang w:bidi="ar-SA"/>
        </w:rPr>
        <w:tab/>
      </w:r>
    </w:p>
    <w:p w:rsidR="004F7FCD" w:rsidRPr="00280242" w:rsidRDefault="004F7FCD" w:rsidP="000F6135">
      <w:pPr>
        <w:tabs>
          <w:tab w:val="left" w:pos="360"/>
        </w:tabs>
        <w:ind w:firstLine="0"/>
        <w:outlineLvl w:val="0"/>
        <w:rPr>
          <w:rFonts w:ascii="Times New Roman" w:hAnsi="Times New Roman" w:cs="Times New Roman"/>
        </w:rPr>
      </w:pPr>
      <w:r w:rsidRPr="00280242">
        <w:rPr>
          <w:rFonts w:ascii="Times New Roman" w:hAnsi="Times New Roman" w:cs="Times New Roman"/>
          <w:b/>
        </w:rPr>
        <w:t>Contribution to Criterion 5:</w:t>
      </w:r>
      <w:r w:rsidRPr="00280242">
        <w:rPr>
          <w:rFonts w:ascii="Times New Roman" w:hAnsi="Times New Roman" w:cs="Times New Roman"/>
          <w:b/>
        </w:rPr>
        <w:tab/>
      </w:r>
      <w:r w:rsidR="00280242">
        <w:rPr>
          <w:rFonts w:ascii="Times New Roman" w:hAnsi="Times New Roman" w:cs="Times New Roman"/>
        </w:rPr>
        <w:t>basic math and sciences</w:t>
      </w:r>
    </w:p>
    <w:p w:rsidR="00011872" w:rsidRDefault="00011872" w:rsidP="000F6135">
      <w:pPr>
        <w:tabs>
          <w:tab w:val="left" w:pos="360"/>
        </w:tabs>
        <w:ind w:firstLine="0"/>
        <w:outlineLvl w:val="0"/>
        <w:rPr>
          <w:rFonts w:ascii="Times New Roman" w:hAnsi="Times New Roman" w:cs="Times New Roman"/>
          <w:b/>
        </w:rPr>
      </w:pPr>
    </w:p>
    <w:p w:rsidR="00280242" w:rsidRDefault="00280242" w:rsidP="000F6135">
      <w:pPr>
        <w:tabs>
          <w:tab w:val="left" w:pos="360"/>
        </w:tabs>
        <w:ind w:firstLine="0"/>
        <w:outlineLvl w:val="0"/>
        <w:rPr>
          <w:rFonts w:ascii="Times New Roman" w:hAnsi="Times New Roman" w:cs="Times New Roman"/>
          <w:b/>
        </w:rPr>
      </w:pPr>
    </w:p>
    <w:p w:rsidR="00280242" w:rsidRDefault="00280242" w:rsidP="000F6135">
      <w:pPr>
        <w:tabs>
          <w:tab w:val="left" w:pos="360"/>
        </w:tabs>
        <w:ind w:firstLine="0"/>
        <w:outlineLvl w:val="0"/>
        <w:rPr>
          <w:rFonts w:ascii="Times New Roman" w:hAnsi="Times New Roman" w:cs="Times New Roman"/>
          <w:b/>
        </w:rPr>
      </w:pPr>
    </w:p>
    <w:p w:rsidR="00280242" w:rsidRDefault="00280242" w:rsidP="000F6135">
      <w:pPr>
        <w:tabs>
          <w:tab w:val="left" w:pos="360"/>
        </w:tabs>
        <w:ind w:firstLine="0"/>
        <w:outlineLvl w:val="0"/>
        <w:rPr>
          <w:rFonts w:ascii="Times New Roman" w:hAnsi="Times New Roman" w:cs="Times New Roman"/>
          <w:b/>
        </w:rPr>
      </w:pPr>
    </w:p>
    <w:p w:rsidR="00280242" w:rsidRDefault="00280242" w:rsidP="000F6135">
      <w:pPr>
        <w:tabs>
          <w:tab w:val="left" w:pos="360"/>
        </w:tabs>
        <w:ind w:firstLine="0"/>
        <w:outlineLvl w:val="0"/>
        <w:rPr>
          <w:rFonts w:ascii="Times New Roman" w:hAnsi="Times New Roman" w:cs="Times New Roman"/>
          <w:b/>
        </w:rPr>
      </w:pPr>
    </w:p>
    <w:p w:rsidR="00280242" w:rsidRDefault="00280242" w:rsidP="000F6135">
      <w:pPr>
        <w:tabs>
          <w:tab w:val="left" w:pos="360"/>
        </w:tabs>
        <w:ind w:firstLine="0"/>
        <w:outlineLvl w:val="0"/>
        <w:rPr>
          <w:rFonts w:ascii="Times New Roman" w:hAnsi="Times New Roman" w:cs="Times New Roman"/>
          <w:b/>
        </w:rPr>
      </w:pPr>
    </w:p>
    <w:p w:rsidR="00280242" w:rsidRDefault="00280242" w:rsidP="000F6135">
      <w:pPr>
        <w:tabs>
          <w:tab w:val="left" w:pos="360"/>
        </w:tabs>
        <w:ind w:firstLine="0"/>
        <w:outlineLvl w:val="0"/>
        <w:rPr>
          <w:rFonts w:ascii="Times New Roman" w:hAnsi="Times New Roman" w:cs="Times New Roman"/>
          <w:b/>
        </w:rPr>
      </w:pPr>
    </w:p>
    <w:p w:rsidR="00280242" w:rsidRDefault="00280242" w:rsidP="000F6135">
      <w:pPr>
        <w:tabs>
          <w:tab w:val="left" w:pos="360"/>
        </w:tabs>
        <w:ind w:firstLine="0"/>
        <w:outlineLvl w:val="0"/>
        <w:rPr>
          <w:rFonts w:ascii="Times New Roman" w:hAnsi="Times New Roman" w:cs="Times New Roman"/>
          <w:b/>
        </w:rPr>
      </w:pPr>
    </w:p>
    <w:p w:rsidR="00280242" w:rsidRDefault="00280242" w:rsidP="000F6135">
      <w:pPr>
        <w:tabs>
          <w:tab w:val="left" w:pos="360"/>
        </w:tabs>
        <w:ind w:firstLine="0"/>
        <w:outlineLvl w:val="0"/>
        <w:rPr>
          <w:rFonts w:ascii="Times New Roman" w:hAnsi="Times New Roman" w:cs="Times New Roman"/>
          <w:b/>
        </w:rPr>
      </w:pPr>
    </w:p>
    <w:p w:rsidR="00280242" w:rsidRDefault="00280242" w:rsidP="000F6135">
      <w:pPr>
        <w:tabs>
          <w:tab w:val="left" w:pos="360"/>
        </w:tabs>
        <w:ind w:firstLine="0"/>
        <w:outlineLvl w:val="0"/>
        <w:rPr>
          <w:rFonts w:ascii="Times New Roman" w:hAnsi="Times New Roman" w:cs="Times New Roman"/>
          <w:b/>
        </w:rPr>
      </w:pPr>
    </w:p>
    <w:p w:rsidR="00280242" w:rsidRDefault="00280242" w:rsidP="000F6135">
      <w:pPr>
        <w:tabs>
          <w:tab w:val="left" w:pos="360"/>
        </w:tabs>
        <w:ind w:firstLine="0"/>
        <w:outlineLvl w:val="0"/>
        <w:rPr>
          <w:rFonts w:ascii="Times New Roman" w:hAnsi="Times New Roman" w:cs="Times New Roman"/>
          <w:b/>
        </w:rPr>
      </w:pPr>
    </w:p>
    <w:p w:rsidR="00280242" w:rsidRDefault="00280242" w:rsidP="000F6135">
      <w:pPr>
        <w:tabs>
          <w:tab w:val="left" w:pos="360"/>
        </w:tabs>
        <w:ind w:firstLine="0"/>
        <w:outlineLvl w:val="0"/>
        <w:rPr>
          <w:rFonts w:ascii="Times New Roman" w:hAnsi="Times New Roman" w:cs="Times New Roman"/>
          <w:b/>
        </w:rPr>
      </w:pPr>
    </w:p>
    <w:p w:rsidR="00280242" w:rsidRDefault="00280242" w:rsidP="000F6135">
      <w:pPr>
        <w:tabs>
          <w:tab w:val="left" w:pos="360"/>
        </w:tabs>
        <w:ind w:firstLine="0"/>
        <w:outlineLvl w:val="0"/>
        <w:rPr>
          <w:rFonts w:ascii="Times New Roman" w:hAnsi="Times New Roman" w:cs="Times New Roman"/>
          <w:b/>
        </w:rPr>
      </w:pPr>
    </w:p>
    <w:p w:rsidR="00280242" w:rsidRDefault="00280242" w:rsidP="000F6135">
      <w:pPr>
        <w:tabs>
          <w:tab w:val="left" w:pos="360"/>
        </w:tabs>
        <w:ind w:firstLine="0"/>
        <w:outlineLvl w:val="0"/>
        <w:rPr>
          <w:rFonts w:ascii="Times New Roman" w:hAnsi="Times New Roman" w:cs="Times New Roman"/>
          <w:b/>
        </w:rPr>
      </w:pPr>
    </w:p>
    <w:p w:rsidR="00280242" w:rsidRPr="00280242" w:rsidRDefault="00280242" w:rsidP="000F6135">
      <w:pPr>
        <w:tabs>
          <w:tab w:val="left" w:pos="360"/>
        </w:tabs>
        <w:ind w:firstLine="0"/>
        <w:outlineLvl w:val="0"/>
        <w:rPr>
          <w:rFonts w:ascii="Times New Roman" w:hAnsi="Times New Roman" w:cs="Times New Roman"/>
          <w:b/>
        </w:rPr>
      </w:pPr>
    </w:p>
    <w:p w:rsidR="004F7FCD" w:rsidRPr="00280242" w:rsidRDefault="004F7FCD" w:rsidP="000F6135">
      <w:pPr>
        <w:tabs>
          <w:tab w:val="left" w:pos="360"/>
        </w:tabs>
        <w:ind w:firstLine="0"/>
        <w:outlineLvl w:val="0"/>
        <w:rPr>
          <w:rFonts w:ascii="Times New Roman" w:hAnsi="Times New Roman" w:cs="Times New Roman"/>
          <w:b/>
        </w:rPr>
      </w:pPr>
      <w:r w:rsidRPr="00280242">
        <w:rPr>
          <w:rFonts w:ascii="Times New Roman" w:hAnsi="Times New Roman" w:cs="Times New Roman"/>
          <w:b/>
        </w:rPr>
        <w:lastRenderedPageBreak/>
        <w:t>Relationship of Course to ABET Outcomes (a) through (k)</w:t>
      </w:r>
    </w:p>
    <w:tbl>
      <w:tblPr>
        <w:tblStyle w:val="TableGrid"/>
        <w:tblW w:w="9540" w:type="dxa"/>
        <w:tblInd w:w="108" w:type="dxa"/>
        <w:tblLayout w:type="fixed"/>
        <w:tblLook w:val="04A0"/>
      </w:tblPr>
      <w:tblGrid>
        <w:gridCol w:w="6120"/>
        <w:gridCol w:w="1080"/>
        <w:gridCol w:w="1350"/>
        <w:gridCol w:w="990"/>
      </w:tblGrid>
      <w:tr w:rsidR="004F7FCD" w:rsidRPr="00280242" w:rsidTr="00BB2894">
        <w:tc>
          <w:tcPr>
            <w:tcW w:w="6120" w:type="dxa"/>
            <w:tcBorders>
              <w:top w:val="nil"/>
              <w:left w:val="nil"/>
              <w:bottom w:val="nil"/>
            </w:tcBorders>
          </w:tcPr>
          <w:p w:rsidR="004F7FCD" w:rsidRPr="00280242" w:rsidRDefault="004F7FCD" w:rsidP="000F6135">
            <w:pPr>
              <w:tabs>
                <w:tab w:val="left" w:pos="360"/>
              </w:tabs>
              <w:ind w:firstLine="0"/>
              <w:rPr>
                <w:rFonts w:ascii="Times New Roman" w:hAnsi="Times New Roman" w:cs="Times New Roman"/>
              </w:rPr>
            </w:pPr>
          </w:p>
        </w:tc>
        <w:tc>
          <w:tcPr>
            <w:tcW w:w="3420" w:type="dxa"/>
            <w:gridSpan w:val="3"/>
            <w:shd w:val="clear" w:color="auto" w:fill="auto"/>
          </w:tcPr>
          <w:p w:rsidR="004F7FCD" w:rsidRPr="00280242" w:rsidRDefault="004F7FCD" w:rsidP="000F6135">
            <w:pPr>
              <w:tabs>
                <w:tab w:val="left" w:pos="360"/>
              </w:tabs>
              <w:ind w:firstLine="0"/>
              <w:jc w:val="center"/>
              <w:rPr>
                <w:rFonts w:ascii="Times New Roman" w:hAnsi="Times New Roman" w:cs="Times New Roman"/>
                <w:b/>
              </w:rPr>
            </w:pPr>
            <w:r w:rsidRPr="00280242">
              <w:rPr>
                <w:rFonts w:ascii="Times New Roman" w:hAnsi="Times New Roman" w:cs="Times New Roman"/>
                <w:b/>
              </w:rPr>
              <w:t>Level of Emphasis</w:t>
            </w:r>
          </w:p>
        </w:tc>
      </w:tr>
      <w:tr w:rsidR="004F7FCD" w:rsidRPr="00280242" w:rsidTr="00BB2894">
        <w:tc>
          <w:tcPr>
            <w:tcW w:w="6120" w:type="dxa"/>
            <w:tcBorders>
              <w:top w:val="nil"/>
              <w:left w:val="nil"/>
            </w:tcBorders>
          </w:tcPr>
          <w:p w:rsidR="004F7FCD" w:rsidRPr="00280242" w:rsidRDefault="004F7FCD" w:rsidP="000F6135">
            <w:pPr>
              <w:tabs>
                <w:tab w:val="left" w:pos="360"/>
              </w:tabs>
              <w:ind w:firstLine="0"/>
              <w:jc w:val="center"/>
              <w:rPr>
                <w:rFonts w:ascii="Times New Roman" w:hAnsi="Times New Roman" w:cs="Times New Roman"/>
              </w:rPr>
            </w:pPr>
          </w:p>
        </w:tc>
        <w:tc>
          <w:tcPr>
            <w:tcW w:w="1080" w:type="dxa"/>
            <w:shd w:val="clear" w:color="auto" w:fill="F2F2F2" w:themeFill="background1" w:themeFillShade="F2"/>
          </w:tcPr>
          <w:p w:rsidR="004F7FCD" w:rsidRPr="00280242" w:rsidRDefault="004F7FCD" w:rsidP="000F6135">
            <w:pPr>
              <w:tabs>
                <w:tab w:val="left" w:pos="360"/>
              </w:tabs>
              <w:ind w:firstLine="0"/>
              <w:jc w:val="center"/>
              <w:rPr>
                <w:rFonts w:ascii="Times New Roman" w:hAnsi="Times New Roman" w:cs="Times New Roman"/>
              </w:rPr>
            </w:pPr>
            <w:r w:rsidRPr="00280242">
              <w:rPr>
                <w:rFonts w:ascii="Times New Roman" w:hAnsi="Times New Roman" w:cs="Times New Roman"/>
              </w:rPr>
              <w:t>Low</w:t>
            </w:r>
          </w:p>
        </w:tc>
        <w:tc>
          <w:tcPr>
            <w:tcW w:w="1350" w:type="dxa"/>
            <w:shd w:val="clear" w:color="auto" w:fill="D9D9D9" w:themeFill="background1" w:themeFillShade="D9"/>
          </w:tcPr>
          <w:p w:rsidR="004F7FCD" w:rsidRPr="00280242" w:rsidRDefault="004F7FCD" w:rsidP="000F6135">
            <w:pPr>
              <w:tabs>
                <w:tab w:val="left" w:pos="360"/>
              </w:tabs>
              <w:ind w:firstLine="0"/>
              <w:jc w:val="center"/>
              <w:rPr>
                <w:rFonts w:ascii="Times New Roman" w:hAnsi="Times New Roman" w:cs="Times New Roman"/>
              </w:rPr>
            </w:pPr>
            <w:r w:rsidRPr="00280242">
              <w:rPr>
                <w:rFonts w:ascii="Times New Roman" w:hAnsi="Times New Roman" w:cs="Times New Roman"/>
              </w:rPr>
              <w:t>Medium</w:t>
            </w:r>
          </w:p>
        </w:tc>
        <w:tc>
          <w:tcPr>
            <w:tcW w:w="990" w:type="dxa"/>
            <w:shd w:val="pct12" w:color="auto" w:fill="auto"/>
          </w:tcPr>
          <w:p w:rsidR="004F7FCD" w:rsidRPr="00280242" w:rsidRDefault="004F7FCD" w:rsidP="000F6135">
            <w:pPr>
              <w:tabs>
                <w:tab w:val="left" w:pos="360"/>
              </w:tabs>
              <w:ind w:firstLine="0"/>
              <w:jc w:val="center"/>
              <w:rPr>
                <w:rFonts w:ascii="Times New Roman" w:hAnsi="Times New Roman" w:cs="Times New Roman"/>
              </w:rPr>
            </w:pPr>
            <w:r w:rsidRPr="00280242">
              <w:rPr>
                <w:rFonts w:ascii="Times New Roman" w:hAnsi="Times New Roman" w:cs="Times New Roman"/>
              </w:rPr>
              <w:t>High</w:t>
            </w:r>
          </w:p>
        </w:tc>
      </w:tr>
      <w:tr w:rsidR="004F7FCD" w:rsidRPr="00280242" w:rsidTr="00BB2894">
        <w:tc>
          <w:tcPr>
            <w:tcW w:w="6120" w:type="dxa"/>
          </w:tcPr>
          <w:p w:rsidR="004F7FCD" w:rsidRPr="00280242" w:rsidRDefault="004F7FCD" w:rsidP="000F6135">
            <w:pPr>
              <w:tabs>
                <w:tab w:val="left" w:pos="360"/>
              </w:tabs>
              <w:ind w:firstLine="0"/>
              <w:jc w:val="center"/>
              <w:rPr>
                <w:rFonts w:ascii="Times New Roman" w:hAnsi="Times New Roman" w:cs="Times New Roman"/>
                <w:b/>
              </w:rPr>
            </w:pPr>
            <w:r w:rsidRPr="00280242">
              <w:rPr>
                <w:rFonts w:ascii="Times New Roman" w:hAnsi="Times New Roman" w:cs="Times New Roman"/>
                <w:b/>
              </w:rPr>
              <w:t>ABET Outcome</w:t>
            </w:r>
          </w:p>
        </w:tc>
        <w:tc>
          <w:tcPr>
            <w:tcW w:w="1080" w:type="dxa"/>
          </w:tcPr>
          <w:p w:rsidR="004F7FCD" w:rsidRPr="00280242" w:rsidRDefault="004F7FCD" w:rsidP="000F6135">
            <w:pPr>
              <w:tabs>
                <w:tab w:val="left" w:pos="360"/>
              </w:tabs>
              <w:ind w:firstLine="0"/>
              <w:jc w:val="center"/>
              <w:rPr>
                <w:rFonts w:ascii="Times New Roman" w:hAnsi="Times New Roman" w:cs="Times New Roman"/>
              </w:rPr>
            </w:pPr>
          </w:p>
        </w:tc>
        <w:tc>
          <w:tcPr>
            <w:tcW w:w="1350" w:type="dxa"/>
          </w:tcPr>
          <w:p w:rsidR="004F7FCD" w:rsidRPr="00280242" w:rsidRDefault="004F7FCD" w:rsidP="000F6135">
            <w:pPr>
              <w:tabs>
                <w:tab w:val="left" w:pos="360"/>
              </w:tabs>
              <w:ind w:firstLine="0"/>
              <w:jc w:val="center"/>
              <w:rPr>
                <w:rFonts w:ascii="Times New Roman" w:hAnsi="Times New Roman" w:cs="Times New Roman"/>
              </w:rPr>
            </w:pPr>
          </w:p>
        </w:tc>
        <w:tc>
          <w:tcPr>
            <w:tcW w:w="990" w:type="dxa"/>
          </w:tcPr>
          <w:p w:rsidR="004F7FCD" w:rsidRPr="00280242" w:rsidRDefault="004F7FCD" w:rsidP="000F6135">
            <w:pPr>
              <w:tabs>
                <w:tab w:val="left" w:pos="360"/>
              </w:tabs>
              <w:ind w:firstLine="0"/>
              <w:jc w:val="center"/>
              <w:rPr>
                <w:rFonts w:ascii="Times New Roman" w:hAnsi="Times New Roman" w:cs="Times New Roman"/>
              </w:rPr>
            </w:pPr>
          </w:p>
        </w:tc>
      </w:tr>
      <w:tr w:rsidR="004F7FCD" w:rsidRPr="00280242" w:rsidTr="00BB2894">
        <w:tc>
          <w:tcPr>
            <w:tcW w:w="6120" w:type="dxa"/>
          </w:tcPr>
          <w:p w:rsidR="004F7FCD" w:rsidRPr="00280242" w:rsidRDefault="004F7FCD" w:rsidP="000F6135">
            <w:pPr>
              <w:tabs>
                <w:tab w:val="left" w:pos="360"/>
              </w:tabs>
              <w:ind w:firstLine="0"/>
              <w:rPr>
                <w:rFonts w:ascii="Times New Roman" w:hAnsi="Times New Roman" w:cs="Times New Roman"/>
              </w:rPr>
            </w:pPr>
            <w:r w:rsidRPr="00280242">
              <w:rPr>
                <w:rFonts w:ascii="Times New Roman" w:eastAsiaTheme="minorHAnsi" w:hAnsi="Times New Roman" w:cs="Times New Roman"/>
              </w:rPr>
              <w:t>(a) an ability to apply knowledge of mathematics, science, and engineering</w:t>
            </w:r>
          </w:p>
        </w:tc>
        <w:tc>
          <w:tcPr>
            <w:tcW w:w="1080" w:type="dxa"/>
          </w:tcPr>
          <w:p w:rsidR="004F7FCD" w:rsidRPr="00280242" w:rsidRDefault="004F7FCD" w:rsidP="000F6135">
            <w:pPr>
              <w:tabs>
                <w:tab w:val="left" w:pos="360"/>
              </w:tabs>
              <w:ind w:firstLine="0"/>
              <w:jc w:val="center"/>
              <w:rPr>
                <w:rFonts w:ascii="Times New Roman" w:hAnsi="Times New Roman" w:cs="Times New Roman"/>
              </w:rPr>
            </w:pPr>
          </w:p>
        </w:tc>
        <w:tc>
          <w:tcPr>
            <w:tcW w:w="1350" w:type="dxa"/>
          </w:tcPr>
          <w:p w:rsidR="004F7FCD" w:rsidRPr="00280242" w:rsidRDefault="004F7FCD" w:rsidP="000F6135">
            <w:pPr>
              <w:tabs>
                <w:tab w:val="left" w:pos="360"/>
              </w:tabs>
              <w:ind w:firstLine="0"/>
              <w:jc w:val="center"/>
              <w:rPr>
                <w:rFonts w:ascii="Times New Roman" w:hAnsi="Times New Roman" w:cs="Times New Roman"/>
              </w:rPr>
            </w:pPr>
          </w:p>
        </w:tc>
        <w:tc>
          <w:tcPr>
            <w:tcW w:w="990" w:type="dxa"/>
          </w:tcPr>
          <w:p w:rsidR="004F7FCD" w:rsidRPr="00280242" w:rsidRDefault="00280242" w:rsidP="000F6135">
            <w:pPr>
              <w:tabs>
                <w:tab w:val="left" w:pos="360"/>
              </w:tabs>
              <w:ind w:firstLine="0"/>
              <w:jc w:val="center"/>
              <w:rPr>
                <w:rFonts w:ascii="Times New Roman" w:hAnsi="Times New Roman" w:cs="Times New Roman"/>
              </w:rPr>
            </w:pPr>
            <w:r>
              <w:rPr>
                <w:rFonts w:ascii="Times New Roman" w:hAnsi="Times New Roman" w:cs="Times New Roman"/>
              </w:rPr>
              <w:t>X</w:t>
            </w:r>
          </w:p>
        </w:tc>
      </w:tr>
      <w:tr w:rsidR="004F7FCD" w:rsidRPr="00280242" w:rsidTr="00BB2894">
        <w:tc>
          <w:tcPr>
            <w:tcW w:w="6120" w:type="dxa"/>
          </w:tcPr>
          <w:p w:rsidR="004F7FCD" w:rsidRPr="00280242" w:rsidRDefault="004F7FCD" w:rsidP="000F6135">
            <w:pPr>
              <w:tabs>
                <w:tab w:val="left" w:pos="360"/>
              </w:tabs>
              <w:ind w:firstLine="0"/>
              <w:rPr>
                <w:rFonts w:ascii="Times New Roman" w:hAnsi="Times New Roman" w:cs="Times New Roman"/>
              </w:rPr>
            </w:pPr>
            <w:r w:rsidRPr="00280242">
              <w:rPr>
                <w:rFonts w:ascii="Times New Roman" w:eastAsiaTheme="minorHAnsi" w:hAnsi="Times New Roman" w:cs="Times New Roman"/>
              </w:rPr>
              <w:t>(b) an ability to design and conduct experiments, as well as to analyze and interpret data</w:t>
            </w:r>
          </w:p>
        </w:tc>
        <w:tc>
          <w:tcPr>
            <w:tcW w:w="1080" w:type="dxa"/>
          </w:tcPr>
          <w:p w:rsidR="004F7FCD" w:rsidRPr="00280242" w:rsidRDefault="004F7FCD" w:rsidP="000F6135">
            <w:pPr>
              <w:tabs>
                <w:tab w:val="left" w:pos="360"/>
              </w:tabs>
              <w:ind w:firstLine="0"/>
              <w:jc w:val="center"/>
              <w:rPr>
                <w:rFonts w:ascii="Times New Roman" w:hAnsi="Times New Roman" w:cs="Times New Roman"/>
              </w:rPr>
            </w:pPr>
          </w:p>
        </w:tc>
        <w:tc>
          <w:tcPr>
            <w:tcW w:w="1350" w:type="dxa"/>
          </w:tcPr>
          <w:p w:rsidR="004F7FCD" w:rsidRPr="00280242" w:rsidRDefault="004F7FCD" w:rsidP="000F6135">
            <w:pPr>
              <w:tabs>
                <w:tab w:val="left" w:pos="360"/>
              </w:tabs>
              <w:ind w:firstLine="0"/>
              <w:jc w:val="center"/>
              <w:rPr>
                <w:rFonts w:ascii="Times New Roman" w:hAnsi="Times New Roman" w:cs="Times New Roman"/>
              </w:rPr>
            </w:pPr>
          </w:p>
        </w:tc>
        <w:tc>
          <w:tcPr>
            <w:tcW w:w="990" w:type="dxa"/>
          </w:tcPr>
          <w:p w:rsidR="004F7FCD" w:rsidRPr="00280242" w:rsidRDefault="00280242" w:rsidP="000F6135">
            <w:pPr>
              <w:tabs>
                <w:tab w:val="left" w:pos="360"/>
              </w:tabs>
              <w:ind w:firstLine="0"/>
              <w:jc w:val="center"/>
              <w:rPr>
                <w:rFonts w:ascii="Times New Roman" w:hAnsi="Times New Roman" w:cs="Times New Roman"/>
              </w:rPr>
            </w:pPr>
            <w:r>
              <w:rPr>
                <w:rFonts w:ascii="Times New Roman" w:hAnsi="Times New Roman" w:cs="Times New Roman"/>
              </w:rPr>
              <w:t>X</w:t>
            </w:r>
          </w:p>
        </w:tc>
      </w:tr>
      <w:tr w:rsidR="004F7FCD" w:rsidRPr="00280242" w:rsidTr="00BB2894">
        <w:tc>
          <w:tcPr>
            <w:tcW w:w="6120" w:type="dxa"/>
          </w:tcPr>
          <w:p w:rsidR="004F7FCD" w:rsidRPr="00280242" w:rsidRDefault="004F7FCD" w:rsidP="000F6135">
            <w:pPr>
              <w:tabs>
                <w:tab w:val="left" w:pos="360"/>
              </w:tabs>
              <w:autoSpaceDE w:val="0"/>
              <w:autoSpaceDN w:val="0"/>
              <w:adjustRightInd w:val="0"/>
              <w:ind w:firstLine="0"/>
              <w:rPr>
                <w:rFonts w:ascii="Times New Roman" w:hAnsi="Times New Roman" w:cs="Times New Roman"/>
              </w:rPr>
            </w:pPr>
            <w:r w:rsidRPr="00280242">
              <w:rPr>
                <w:rFonts w:ascii="Times New Roman" w:eastAsiaTheme="minorHAnsi" w:hAnsi="Times New Roman" w:cs="Times New Roman"/>
              </w:rPr>
              <w:t>(c) an ability to design a system, component, or process to meet desired needs within realistic constraints such as economic, environmental, social, political, ethical, health and safety, manufacturability, and sustainability</w:t>
            </w:r>
          </w:p>
        </w:tc>
        <w:tc>
          <w:tcPr>
            <w:tcW w:w="1080" w:type="dxa"/>
          </w:tcPr>
          <w:p w:rsidR="004F7FCD" w:rsidRPr="00280242" w:rsidRDefault="004F7FCD" w:rsidP="000F6135">
            <w:pPr>
              <w:tabs>
                <w:tab w:val="left" w:pos="360"/>
              </w:tabs>
              <w:ind w:firstLine="0"/>
              <w:jc w:val="center"/>
              <w:rPr>
                <w:rFonts w:ascii="Times New Roman" w:hAnsi="Times New Roman" w:cs="Times New Roman"/>
              </w:rPr>
            </w:pPr>
          </w:p>
        </w:tc>
        <w:tc>
          <w:tcPr>
            <w:tcW w:w="1350" w:type="dxa"/>
          </w:tcPr>
          <w:p w:rsidR="004F7FCD" w:rsidRPr="00280242" w:rsidRDefault="004F7FCD" w:rsidP="000F6135">
            <w:pPr>
              <w:tabs>
                <w:tab w:val="left" w:pos="360"/>
              </w:tabs>
              <w:ind w:firstLine="0"/>
              <w:jc w:val="center"/>
              <w:rPr>
                <w:rFonts w:ascii="Times New Roman" w:hAnsi="Times New Roman" w:cs="Times New Roman"/>
              </w:rPr>
            </w:pPr>
          </w:p>
        </w:tc>
        <w:tc>
          <w:tcPr>
            <w:tcW w:w="990" w:type="dxa"/>
          </w:tcPr>
          <w:p w:rsidR="004F7FCD" w:rsidRPr="00280242" w:rsidRDefault="004F7FCD" w:rsidP="000F6135">
            <w:pPr>
              <w:tabs>
                <w:tab w:val="left" w:pos="360"/>
              </w:tabs>
              <w:ind w:firstLine="0"/>
              <w:jc w:val="center"/>
              <w:rPr>
                <w:rFonts w:ascii="Times New Roman" w:hAnsi="Times New Roman" w:cs="Times New Roman"/>
              </w:rPr>
            </w:pPr>
          </w:p>
        </w:tc>
      </w:tr>
      <w:tr w:rsidR="004F7FCD" w:rsidRPr="00280242" w:rsidTr="00BB2894">
        <w:tc>
          <w:tcPr>
            <w:tcW w:w="6120" w:type="dxa"/>
          </w:tcPr>
          <w:p w:rsidR="004F7FCD" w:rsidRPr="00280242" w:rsidRDefault="004F7FCD" w:rsidP="000F6135">
            <w:pPr>
              <w:tabs>
                <w:tab w:val="left" w:pos="360"/>
              </w:tabs>
              <w:ind w:firstLine="0"/>
              <w:rPr>
                <w:rFonts w:ascii="Times New Roman" w:hAnsi="Times New Roman" w:cs="Times New Roman"/>
              </w:rPr>
            </w:pPr>
            <w:r w:rsidRPr="00280242">
              <w:rPr>
                <w:rFonts w:ascii="Times New Roman" w:eastAsiaTheme="minorHAnsi" w:hAnsi="Times New Roman" w:cs="Times New Roman"/>
              </w:rPr>
              <w:t>(d) an ability to function on multidisciplinary teams</w:t>
            </w:r>
          </w:p>
        </w:tc>
        <w:tc>
          <w:tcPr>
            <w:tcW w:w="1080" w:type="dxa"/>
          </w:tcPr>
          <w:p w:rsidR="004F7FCD" w:rsidRPr="00280242" w:rsidRDefault="004F7FCD" w:rsidP="000F6135">
            <w:pPr>
              <w:tabs>
                <w:tab w:val="left" w:pos="360"/>
              </w:tabs>
              <w:ind w:firstLine="0"/>
              <w:jc w:val="center"/>
              <w:rPr>
                <w:rFonts w:ascii="Times New Roman" w:hAnsi="Times New Roman" w:cs="Times New Roman"/>
              </w:rPr>
            </w:pPr>
          </w:p>
        </w:tc>
        <w:tc>
          <w:tcPr>
            <w:tcW w:w="1350" w:type="dxa"/>
          </w:tcPr>
          <w:p w:rsidR="004F7FCD" w:rsidRPr="00280242" w:rsidRDefault="004F7FCD" w:rsidP="000F6135">
            <w:pPr>
              <w:tabs>
                <w:tab w:val="left" w:pos="360"/>
              </w:tabs>
              <w:ind w:firstLine="0"/>
              <w:jc w:val="center"/>
              <w:rPr>
                <w:rFonts w:ascii="Times New Roman" w:hAnsi="Times New Roman" w:cs="Times New Roman"/>
              </w:rPr>
            </w:pPr>
          </w:p>
        </w:tc>
        <w:tc>
          <w:tcPr>
            <w:tcW w:w="990" w:type="dxa"/>
          </w:tcPr>
          <w:p w:rsidR="004F7FCD" w:rsidRPr="00280242" w:rsidRDefault="004F7FCD" w:rsidP="000F6135">
            <w:pPr>
              <w:tabs>
                <w:tab w:val="left" w:pos="360"/>
              </w:tabs>
              <w:ind w:firstLine="0"/>
              <w:jc w:val="center"/>
              <w:rPr>
                <w:rFonts w:ascii="Times New Roman" w:hAnsi="Times New Roman" w:cs="Times New Roman"/>
              </w:rPr>
            </w:pPr>
          </w:p>
        </w:tc>
      </w:tr>
      <w:tr w:rsidR="004F7FCD" w:rsidRPr="00280242" w:rsidTr="00BB2894">
        <w:tc>
          <w:tcPr>
            <w:tcW w:w="6120" w:type="dxa"/>
          </w:tcPr>
          <w:p w:rsidR="004F7FCD" w:rsidRPr="00280242" w:rsidRDefault="004F7FCD" w:rsidP="000F6135">
            <w:pPr>
              <w:tabs>
                <w:tab w:val="left" w:pos="360"/>
              </w:tabs>
              <w:ind w:firstLine="0"/>
              <w:rPr>
                <w:rFonts w:ascii="Times New Roman" w:hAnsi="Times New Roman" w:cs="Times New Roman"/>
              </w:rPr>
            </w:pPr>
            <w:r w:rsidRPr="00280242">
              <w:rPr>
                <w:rFonts w:ascii="Times New Roman" w:eastAsiaTheme="minorHAnsi" w:hAnsi="Times New Roman" w:cs="Times New Roman"/>
              </w:rPr>
              <w:t>(e) an ability to identify, formulate, and solve engineering problems</w:t>
            </w:r>
          </w:p>
        </w:tc>
        <w:tc>
          <w:tcPr>
            <w:tcW w:w="1080" w:type="dxa"/>
          </w:tcPr>
          <w:p w:rsidR="004F7FCD" w:rsidRPr="00280242" w:rsidRDefault="004F7FCD" w:rsidP="000F6135">
            <w:pPr>
              <w:tabs>
                <w:tab w:val="left" w:pos="360"/>
              </w:tabs>
              <w:ind w:firstLine="0"/>
              <w:jc w:val="center"/>
              <w:rPr>
                <w:rFonts w:ascii="Times New Roman" w:hAnsi="Times New Roman" w:cs="Times New Roman"/>
              </w:rPr>
            </w:pPr>
          </w:p>
        </w:tc>
        <w:tc>
          <w:tcPr>
            <w:tcW w:w="1350" w:type="dxa"/>
          </w:tcPr>
          <w:p w:rsidR="004F7FCD" w:rsidRPr="00280242" w:rsidRDefault="004F7FCD" w:rsidP="000F6135">
            <w:pPr>
              <w:tabs>
                <w:tab w:val="left" w:pos="360"/>
              </w:tabs>
              <w:ind w:firstLine="0"/>
              <w:jc w:val="center"/>
              <w:rPr>
                <w:rFonts w:ascii="Times New Roman" w:hAnsi="Times New Roman" w:cs="Times New Roman"/>
              </w:rPr>
            </w:pPr>
          </w:p>
        </w:tc>
        <w:tc>
          <w:tcPr>
            <w:tcW w:w="990" w:type="dxa"/>
          </w:tcPr>
          <w:p w:rsidR="004F7FCD" w:rsidRPr="00280242" w:rsidRDefault="004F7FCD" w:rsidP="000F6135">
            <w:pPr>
              <w:tabs>
                <w:tab w:val="left" w:pos="360"/>
              </w:tabs>
              <w:ind w:firstLine="0"/>
              <w:jc w:val="center"/>
              <w:rPr>
                <w:rFonts w:ascii="Times New Roman" w:hAnsi="Times New Roman" w:cs="Times New Roman"/>
              </w:rPr>
            </w:pPr>
          </w:p>
        </w:tc>
      </w:tr>
      <w:tr w:rsidR="004F7FCD" w:rsidRPr="00280242" w:rsidTr="00BB2894">
        <w:tc>
          <w:tcPr>
            <w:tcW w:w="6120" w:type="dxa"/>
          </w:tcPr>
          <w:p w:rsidR="004F7FCD" w:rsidRPr="00280242" w:rsidRDefault="004F7FCD" w:rsidP="000F6135">
            <w:pPr>
              <w:tabs>
                <w:tab w:val="left" w:pos="360"/>
              </w:tabs>
              <w:autoSpaceDE w:val="0"/>
              <w:autoSpaceDN w:val="0"/>
              <w:adjustRightInd w:val="0"/>
              <w:ind w:firstLine="0"/>
              <w:rPr>
                <w:rFonts w:ascii="Times New Roman" w:eastAsiaTheme="minorHAnsi" w:hAnsi="Times New Roman" w:cs="Times New Roman"/>
              </w:rPr>
            </w:pPr>
            <w:r w:rsidRPr="00280242">
              <w:rPr>
                <w:rFonts w:ascii="Times New Roman" w:eastAsiaTheme="minorHAnsi" w:hAnsi="Times New Roman" w:cs="Times New Roman"/>
              </w:rPr>
              <w:t>(g) an ability to communicate effectively</w:t>
            </w:r>
          </w:p>
        </w:tc>
        <w:tc>
          <w:tcPr>
            <w:tcW w:w="1080" w:type="dxa"/>
          </w:tcPr>
          <w:p w:rsidR="004F7FCD" w:rsidRPr="00280242" w:rsidRDefault="004F7FCD" w:rsidP="000F6135">
            <w:pPr>
              <w:tabs>
                <w:tab w:val="left" w:pos="360"/>
              </w:tabs>
              <w:ind w:firstLine="0"/>
              <w:jc w:val="center"/>
              <w:rPr>
                <w:rFonts w:ascii="Times New Roman" w:hAnsi="Times New Roman" w:cs="Times New Roman"/>
              </w:rPr>
            </w:pPr>
          </w:p>
        </w:tc>
        <w:tc>
          <w:tcPr>
            <w:tcW w:w="1350" w:type="dxa"/>
          </w:tcPr>
          <w:p w:rsidR="004F7FCD" w:rsidRPr="00280242" w:rsidRDefault="004F7FCD" w:rsidP="000F6135">
            <w:pPr>
              <w:tabs>
                <w:tab w:val="left" w:pos="360"/>
              </w:tabs>
              <w:ind w:firstLine="0"/>
              <w:jc w:val="center"/>
              <w:rPr>
                <w:rFonts w:ascii="Times New Roman" w:hAnsi="Times New Roman" w:cs="Times New Roman"/>
              </w:rPr>
            </w:pPr>
          </w:p>
        </w:tc>
        <w:tc>
          <w:tcPr>
            <w:tcW w:w="990" w:type="dxa"/>
          </w:tcPr>
          <w:p w:rsidR="004F7FCD" w:rsidRPr="00280242" w:rsidRDefault="004F7FCD" w:rsidP="000F6135">
            <w:pPr>
              <w:tabs>
                <w:tab w:val="left" w:pos="360"/>
              </w:tabs>
              <w:ind w:firstLine="0"/>
              <w:jc w:val="center"/>
              <w:rPr>
                <w:rFonts w:ascii="Times New Roman" w:hAnsi="Times New Roman" w:cs="Times New Roman"/>
              </w:rPr>
            </w:pPr>
          </w:p>
        </w:tc>
      </w:tr>
      <w:tr w:rsidR="004F7FCD" w:rsidRPr="00280242" w:rsidTr="00BB2894">
        <w:tc>
          <w:tcPr>
            <w:tcW w:w="6120" w:type="dxa"/>
          </w:tcPr>
          <w:p w:rsidR="004F7FCD" w:rsidRPr="00280242" w:rsidRDefault="004F7FCD" w:rsidP="000F6135">
            <w:pPr>
              <w:tabs>
                <w:tab w:val="left" w:pos="360"/>
              </w:tabs>
              <w:ind w:firstLine="0"/>
              <w:rPr>
                <w:rFonts w:ascii="Times New Roman" w:hAnsi="Times New Roman" w:cs="Times New Roman"/>
              </w:rPr>
            </w:pPr>
            <w:r w:rsidRPr="00280242">
              <w:rPr>
                <w:rFonts w:ascii="Times New Roman" w:eastAsiaTheme="minorHAnsi" w:hAnsi="Times New Roman" w:cs="Times New Roman"/>
              </w:rPr>
              <w:t>(h) the broad education necessary to understand the impact of engineering solutions in a global, economic, environmental, and societal context</w:t>
            </w:r>
          </w:p>
        </w:tc>
        <w:tc>
          <w:tcPr>
            <w:tcW w:w="1080" w:type="dxa"/>
          </w:tcPr>
          <w:p w:rsidR="004F7FCD" w:rsidRPr="00280242" w:rsidRDefault="004F7FCD" w:rsidP="000F6135">
            <w:pPr>
              <w:tabs>
                <w:tab w:val="left" w:pos="360"/>
              </w:tabs>
              <w:ind w:firstLine="0"/>
              <w:jc w:val="center"/>
              <w:rPr>
                <w:rFonts w:ascii="Times New Roman" w:hAnsi="Times New Roman" w:cs="Times New Roman"/>
              </w:rPr>
            </w:pPr>
          </w:p>
        </w:tc>
        <w:tc>
          <w:tcPr>
            <w:tcW w:w="1350" w:type="dxa"/>
          </w:tcPr>
          <w:p w:rsidR="004F7FCD" w:rsidRPr="00280242" w:rsidRDefault="004F7FCD" w:rsidP="000F6135">
            <w:pPr>
              <w:tabs>
                <w:tab w:val="left" w:pos="360"/>
              </w:tabs>
              <w:ind w:firstLine="0"/>
              <w:jc w:val="center"/>
              <w:rPr>
                <w:rFonts w:ascii="Times New Roman" w:hAnsi="Times New Roman" w:cs="Times New Roman"/>
              </w:rPr>
            </w:pPr>
          </w:p>
        </w:tc>
        <w:tc>
          <w:tcPr>
            <w:tcW w:w="990" w:type="dxa"/>
          </w:tcPr>
          <w:p w:rsidR="004F7FCD" w:rsidRPr="00280242" w:rsidRDefault="004F7FCD" w:rsidP="000F6135">
            <w:pPr>
              <w:tabs>
                <w:tab w:val="left" w:pos="360"/>
              </w:tabs>
              <w:ind w:firstLine="0"/>
              <w:jc w:val="center"/>
              <w:rPr>
                <w:rFonts w:ascii="Times New Roman" w:hAnsi="Times New Roman" w:cs="Times New Roman"/>
              </w:rPr>
            </w:pPr>
          </w:p>
        </w:tc>
      </w:tr>
      <w:tr w:rsidR="004F7FCD" w:rsidRPr="00280242" w:rsidTr="00BB2894">
        <w:tc>
          <w:tcPr>
            <w:tcW w:w="6120" w:type="dxa"/>
          </w:tcPr>
          <w:p w:rsidR="004F7FCD" w:rsidRPr="00280242" w:rsidRDefault="004F7FCD" w:rsidP="000F6135">
            <w:pPr>
              <w:tabs>
                <w:tab w:val="left" w:pos="360"/>
              </w:tabs>
              <w:autoSpaceDE w:val="0"/>
              <w:autoSpaceDN w:val="0"/>
              <w:adjustRightInd w:val="0"/>
              <w:ind w:firstLine="0"/>
              <w:rPr>
                <w:rFonts w:ascii="Times New Roman" w:eastAsiaTheme="minorHAnsi" w:hAnsi="Times New Roman" w:cs="Times New Roman"/>
              </w:rPr>
            </w:pPr>
            <w:r w:rsidRPr="00280242">
              <w:rPr>
                <w:rFonts w:ascii="Times New Roman" w:eastAsiaTheme="minorHAnsi" w:hAnsi="Times New Roman" w:cs="Times New Roman"/>
              </w:rPr>
              <w:t>(i) a recognition of the need for, and an ability to engage in life-long learning</w:t>
            </w:r>
          </w:p>
        </w:tc>
        <w:tc>
          <w:tcPr>
            <w:tcW w:w="1080" w:type="dxa"/>
          </w:tcPr>
          <w:p w:rsidR="004F7FCD" w:rsidRPr="00280242" w:rsidRDefault="004F7FCD" w:rsidP="000F6135">
            <w:pPr>
              <w:tabs>
                <w:tab w:val="left" w:pos="360"/>
              </w:tabs>
              <w:ind w:firstLine="0"/>
              <w:jc w:val="center"/>
              <w:rPr>
                <w:rFonts w:ascii="Times New Roman" w:hAnsi="Times New Roman" w:cs="Times New Roman"/>
              </w:rPr>
            </w:pPr>
          </w:p>
        </w:tc>
        <w:tc>
          <w:tcPr>
            <w:tcW w:w="1350" w:type="dxa"/>
          </w:tcPr>
          <w:p w:rsidR="004F7FCD" w:rsidRPr="00280242" w:rsidRDefault="004F7FCD" w:rsidP="000F6135">
            <w:pPr>
              <w:tabs>
                <w:tab w:val="left" w:pos="360"/>
              </w:tabs>
              <w:ind w:firstLine="0"/>
              <w:jc w:val="center"/>
              <w:rPr>
                <w:rFonts w:ascii="Times New Roman" w:hAnsi="Times New Roman" w:cs="Times New Roman"/>
              </w:rPr>
            </w:pPr>
          </w:p>
        </w:tc>
        <w:tc>
          <w:tcPr>
            <w:tcW w:w="990" w:type="dxa"/>
          </w:tcPr>
          <w:p w:rsidR="004F7FCD" w:rsidRPr="00280242" w:rsidRDefault="004F7FCD" w:rsidP="000F6135">
            <w:pPr>
              <w:tabs>
                <w:tab w:val="left" w:pos="360"/>
              </w:tabs>
              <w:ind w:firstLine="0"/>
              <w:jc w:val="center"/>
              <w:rPr>
                <w:rFonts w:ascii="Times New Roman" w:hAnsi="Times New Roman" w:cs="Times New Roman"/>
              </w:rPr>
            </w:pPr>
          </w:p>
        </w:tc>
      </w:tr>
      <w:tr w:rsidR="004F7FCD" w:rsidRPr="00280242" w:rsidTr="00BB2894">
        <w:tc>
          <w:tcPr>
            <w:tcW w:w="6120" w:type="dxa"/>
          </w:tcPr>
          <w:p w:rsidR="004F7FCD" w:rsidRPr="00280242" w:rsidRDefault="004F7FCD" w:rsidP="000F6135">
            <w:pPr>
              <w:tabs>
                <w:tab w:val="left" w:pos="360"/>
              </w:tabs>
              <w:autoSpaceDE w:val="0"/>
              <w:autoSpaceDN w:val="0"/>
              <w:adjustRightInd w:val="0"/>
              <w:ind w:firstLine="0"/>
              <w:rPr>
                <w:rFonts w:ascii="Times New Roman" w:eastAsiaTheme="minorHAnsi" w:hAnsi="Times New Roman" w:cs="Times New Roman"/>
              </w:rPr>
            </w:pPr>
            <w:r w:rsidRPr="00280242">
              <w:rPr>
                <w:rFonts w:ascii="Times New Roman" w:eastAsiaTheme="minorHAnsi" w:hAnsi="Times New Roman" w:cs="Times New Roman"/>
              </w:rPr>
              <w:t>(j) a knowledge of contemporary issues</w:t>
            </w:r>
          </w:p>
        </w:tc>
        <w:tc>
          <w:tcPr>
            <w:tcW w:w="1080" w:type="dxa"/>
          </w:tcPr>
          <w:p w:rsidR="004F7FCD" w:rsidRPr="00280242" w:rsidRDefault="004F7FCD" w:rsidP="000F6135">
            <w:pPr>
              <w:tabs>
                <w:tab w:val="left" w:pos="360"/>
              </w:tabs>
              <w:ind w:firstLine="0"/>
              <w:rPr>
                <w:rFonts w:ascii="Times New Roman" w:hAnsi="Times New Roman" w:cs="Times New Roman"/>
              </w:rPr>
            </w:pPr>
          </w:p>
        </w:tc>
        <w:tc>
          <w:tcPr>
            <w:tcW w:w="1350" w:type="dxa"/>
          </w:tcPr>
          <w:p w:rsidR="004F7FCD" w:rsidRPr="00280242" w:rsidRDefault="004F7FCD" w:rsidP="000F6135">
            <w:pPr>
              <w:tabs>
                <w:tab w:val="left" w:pos="360"/>
              </w:tabs>
              <w:ind w:firstLine="0"/>
              <w:rPr>
                <w:rFonts w:ascii="Times New Roman" w:hAnsi="Times New Roman" w:cs="Times New Roman"/>
              </w:rPr>
            </w:pPr>
          </w:p>
        </w:tc>
        <w:tc>
          <w:tcPr>
            <w:tcW w:w="990" w:type="dxa"/>
          </w:tcPr>
          <w:p w:rsidR="004F7FCD" w:rsidRPr="00280242" w:rsidRDefault="004F7FCD" w:rsidP="000F6135">
            <w:pPr>
              <w:tabs>
                <w:tab w:val="left" w:pos="360"/>
              </w:tabs>
              <w:ind w:firstLine="0"/>
              <w:rPr>
                <w:rFonts w:ascii="Times New Roman" w:hAnsi="Times New Roman" w:cs="Times New Roman"/>
              </w:rPr>
            </w:pPr>
          </w:p>
        </w:tc>
      </w:tr>
      <w:tr w:rsidR="004F7FCD" w:rsidRPr="00280242" w:rsidTr="00BB2894">
        <w:tc>
          <w:tcPr>
            <w:tcW w:w="6120" w:type="dxa"/>
          </w:tcPr>
          <w:p w:rsidR="004F7FCD" w:rsidRPr="00280242" w:rsidRDefault="004F7FCD" w:rsidP="000F6135">
            <w:pPr>
              <w:tabs>
                <w:tab w:val="left" w:pos="360"/>
              </w:tabs>
              <w:autoSpaceDE w:val="0"/>
              <w:autoSpaceDN w:val="0"/>
              <w:adjustRightInd w:val="0"/>
              <w:ind w:firstLine="0"/>
              <w:rPr>
                <w:rFonts w:ascii="Times New Roman" w:hAnsi="Times New Roman" w:cs="Times New Roman"/>
                <w:bCs/>
              </w:rPr>
            </w:pPr>
            <w:r w:rsidRPr="00280242">
              <w:rPr>
                <w:rFonts w:ascii="Times New Roman" w:eastAsiaTheme="minorHAnsi" w:hAnsi="Times New Roman" w:cs="Times New Roman"/>
              </w:rPr>
              <w:t xml:space="preserve">(k) </w:t>
            </w:r>
            <w:proofErr w:type="gramStart"/>
            <w:r w:rsidRPr="00280242">
              <w:rPr>
                <w:rFonts w:ascii="Times New Roman" w:eastAsiaTheme="minorHAnsi" w:hAnsi="Times New Roman" w:cs="Times New Roman"/>
              </w:rPr>
              <w:t>an</w:t>
            </w:r>
            <w:proofErr w:type="gramEnd"/>
            <w:r w:rsidRPr="00280242">
              <w:rPr>
                <w:rFonts w:ascii="Times New Roman" w:eastAsiaTheme="minorHAnsi" w:hAnsi="Times New Roman" w:cs="Times New Roman"/>
              </w:rPr>
              <w:t xml:space="preserve"> ability to use the techniques, skills, and modern engineering tools necessary for engineering practice.</w:t>
            </w:r>
          </w:p>
        </w:tc>
        <w:tc>
          <w:tcPr>
            <w:tcW w:w="1080" w:type="dxa"/>
          </w:tcPr>
          <w:p w:rsidR="004F7FCD" w:rsidRPr="00280242" w:rsidRDefault="004F7FCD" w:rsidP="000F6135">
            <w:pPr>
              <w:tabs>
                <w:tab w:val="left" w:pos="360"/>
              </w:tabs>
              <w:ind w:firstLine="0"/>
              <w:rPr>
                <w:rFonts w:ascii="Times New Roman" w:hAnsi="Times New Roman" w:cs="Times New Roman"/>
              </w:rPr>
            </w:pPr>
          </w:p>
        </w:tc>
        <w:tc>
          <w:tcPr>
            <w:tcW w:w="1350" w:type="dxa"/>
          </w:tcPr>
          <w:p w:rsidR="004F7FCD" w:rsidRPr="00280242" w:rsidRDefault="00280242" w:rsidP="00280242">
            <w:pPr>
              <w:tabs>
                <w:tab w:val="left" w:pos="360"/>
              </w:tabs>
              <w:ind w:firstLine="0"/>
              <w:jc w:val="center"/>
              <w:rPr>
                <w:rFonts w:ascii="Times New Roman" w:hAnsi="Times New Roman" w:cs="Times New Roman"/>
              </w:rPr>
            </w:pPr>
            <w:r>
              <w:rPr>
                <w:rFonts w:ascii="Times New Roman" w:hAnsi="Times New Roman" w:cs="Times New Roman"/>
              </w:rPr>
              <w:t>X</w:t>
            </w:r>
          </w:p>
        </w:tc>
        <w:tc>
          <w:tcPr>
            <w:tcW w:w="990" w:type="dxa"/>
          </w:tcPr>
          <w:p w:rsidR="004F7FCD" w:rsidRPr="00280242" w:rsidRDefault="004F7FCD" w:rsidP="000F6135">
            <w:pPr>
              <w:tabs>
                <w:tab w:val="left" w:pos="360"/>
              </w:tabs>
              <w:ind w:firstLine="0"/>
              <w:rPr>
                <w:rFonts w:ascii="Times New Roman" w:hAnsi="Times New Roman" w:cs="Times New Roman"/>
              </w:rPr>
            </w:pPr>
          </w:p>
        </w:tc>
      </w:tr>
    </w:tbl>
    <w:p w:rsidR="004F7FCD" w:rsidRPr="00280242" w:rsidRDefault="004F7FCD" w:rsidP="000F6135">
      <w:pPr>
        <w:tabs>
          <w:tab w:val="left" w:pos="360"/>
        </w:tabs>
        <w:ind w:firstLine="0"/>
        <w:rPr>
          <w:rFonts w:ascii="Times New Roman" w:hAnsi="Times New Roman" w:cs="Times New Roman"/>
        </w:rPr>
      </w:pPr>
    </w:p>
    <w:p w:rsidR="008F719D" w:rsidRPr="00280242" w:rsidRDefault="004F7FCD" w:rsidP="000F6135">
      <w:pPr>
        <w:tabs>
          <w:tab w:val="left" w:pos="360"/>
        </w:tabs>
        <w:ind w:firstLine="0"/>
        <w:rPr>
          <w:rFonts w:ascii="Times New Roman" w:hAnsi="Times New Roman" w:cs="Times New Roman"/>
        </w:rPr>
      </w:pPr>
      <w:r w:rsidRPr="00280242">
        <w:rPr>
          <w:rFonts w:ascii="Times New Roman" w:hAnsi="Times New Roman" w:cs="Times New Roman"/>
          <w:b/>
          <w:smallCaps/>
        </w:rPr>
        <w:t>Prepared By</w:t>
      </w:r>
      <w:r w:rsidRPr="00280242">
        <w:rPr>
          <w:rFonts w:ascii="Times New Roman" w:hAnsi="Times New Roman" w:cs="Times New Roman"/>
          <w:b/>
        </w:rPr>
        <w:t xml:space="preserve">:  </w:t>
      </w:r>
      <w:r w:rsidR="00F03219" w:rsidRPr="00280242">
        <w:rPr>
          <w:rFonts w:ascii="Times New Roman" w:hAnsi="Times New Roman"/>
        </w:rPr>
        <w:t>Dr. Andre Petukhov, Department Head</w:t>
      </w:r>
      <w:r w:rsidRPr="00280242">
        <w:rPr>
          <w:rFonts w:ascii="Times New Roman" w:hAnsi="Times New Roman" w:cs="Times New Roman"/>
        </w:rPr>
        <w:t xml:space="preserve">; </w:t>
      </w:r>
      <w:proofErr w:type="gramStart"/>
      <w:r w:rsidR="005E2DF6" w:rsidRPr="00280242">
        <w:rPr>
          <w:rFonts w:ascii="Times New Roman" w:hAnsi="Times New Roman" w:cs="Times New Roman"/>
        </w:rPr>
        <w:t>June  1</w:t>
      </w:r>
      <w:proofErr w:type="gramEnd"/>
      <w:r w:rsidRPr="00280242">
        <w:rPr>
          <w:rFonts w:ascii="Times New Roman" w:hAnsi="Times New Roman" w:cs="Times New Roman"/>
        </w:rPr>
        <w:t>, 2010</w:t>
      </w:r>
    </w:p>
    <w:sectPr w:rsidR="008F719D" w:rsidRPr="00280242" w:rsidSect="008F71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AE1"/>
    <w:multiLevelType w:val="hybridMultilevel"/>
    <w:tmpl w:val="22CC55F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AF92399"/>
    <w:multiLevelType w:val="hybridMultilevel"/>
    <w:tmpl w:val="A094C5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D517E25"/>
    <w:multiLevelType w:val="hybridMultilevel"/>
    <w:tmpl w:val="59CA0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86A06"/>
    <w:multiLevelType w:val="hybridMultilevel"/>
    <w:tmpl w:val="5B08D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5C5CD2"/>
    <w:multiLevelType w:val="hybridMultilevel"/>
    <w:tmpl w:val="1CFEB73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8162E15"/>
    <w:multiLevelType w:val="hybridMultilevel"/>
    <w:tmpl w:val="3E5CE2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17C4A04"/>
    <w:multiLevelType w:val="hybridMultilevel"/>
    <w:tmpl w:val="7C7C09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6D20DF7"/>
    <w:multiLevelType w:val="multilevel"/>
    <w:tmpl w:val="CAFA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38294C"/>
    <w:multiLevelType w:val="hybridMultilevel"/>
    <w:tmpl w:val="A3B4A9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88E097E"/>
    <w:multiLevelType w:val="hybridMultilevel"/>
    <w:tmpl w:val="C944D7F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AF11A87"/>
    <w:multiLevelType w:val="hybridMultilevel"/>
    <w:tmpl w:val="E2AA4E70"/>
    <w:lvl w:ilvl="0" w:tplc="0409000F">
      <w:start w:val="1"/>
      <w:numFmt w:val="decimal"/>
      <w:lvlText w:val="%1."/>
      <w:lvlJc w:val="left"/>
      <w:pPr>
        <w:ind w:left="2880" w:hanging="360"/>
      </w:pPr>
    </w:lvl>
    <w:lvl w:ilvl="1" w:tplc="9CCCB5A0">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2477FF8"/>
    <w:multiLevelType w:val="hybridMultilevel"/>
    <w:tmpl w:val="411EB0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2EB2CEE"/>
    <w:multiLevelType w:val="hybridMultilevel"/>
    <w:tmpl w:val="D2E89D10"/>
    <w:lvl w:ilvl="0" w:tplc="D9E82772">
      <w:start w:val="1"/>
      <w:numFmt w:val="decimal"/>
      <w:lvlText w:val="%1."/>
      <w:lvlJc w:val="left"/>
      <w:pPr>
        <w:tabs>
          <w:tab w:val="num" w:pos="720"/>
        </w:tabs>
        <w:ind w:left="720" w:hanging="360"/>
      </w:pPr>
    </w:lvl>
    <w:lvl w:ilvl="1" w:tplc="8FE0FD7A" w:tentative="1">
      <w:start w:val="1"/>
      <w:numFmt w:val="decimal"/>
      <w:lvlText w:val="%2."/>
      <w:lvlJc w:val="left"/>
      <w:pPr>
        <w:tabs>
          <w:tab w:val="num" w:pos="1440"/>
        </w:tabs>
        <w:ind w:left="1440" w:hanging="360"/>
      </w:pPr>
    </w:lvl>
    <w:lvl w:ilvl="2" w:tplc="C936D176" w:tentative="1">
      <w:start w:val="1"/>
      <w:numFmt w:val="decimal"/>
      <w:lvlText w:val="%3."/>
      <w:lvlJc w:val="left"/>
      <w:pPr>
        <w:tabs>
          <w:tab w:val="num" w:pos="2160"/>
        </w:tabs>
        <w:ind w:left="2160" w:hanging="360"/>
      </w:pPr>
    </w:lvl>
    <w:lvl w:ilvl="3" w:tplc="1D0A9346" w:tentative="1">
      <w:start w:val="1"/>
      <w:numFmt w:val="decimal"/>
      <w:lvlText w:val="%4."/>
      <w:lvlJc w:val="left"/>
      <w:pPr>
        <w:tabs>
          <w:tab w:val="num" w:pos="2880"/>
        </w:tabs>
        <w:ind w:left="2880" w:hanging="360"/>
      </w:pPr>
    </w:lvl>
    <w:lvl w:ilvl="4" w:tplc="7A326382" w:tentative="1">
      <w:start w:val="1"/>
      <w:numFmt w:val="decimal"/>
      <w:lvlText w:val="%5."/>
      <w:lvlJc w:val="left"/>
      <w:pPr>
        <w:tabs>
          <w:tab w:val="num" w:pos="3600"/>
        </w:tabs>
        <w:ind w:left="3600" w:hanging="360"/>
      </w:pPr>
    </w:lvl>
    <w:lvl w:ilvl="5" w:tplc="FAFE8B60" w:tentative="1">
      <w:start w:val="1"/>
      <w:numFmt w:val="decimal"/>
      <w:lvlText w:val="%6."/>
      <w:lvlJc w:val="left"/>
      <w:pPr>
        <w:tabs>
          <w:tab w:val="num" w:pos="4320"/>
        </w:tabs>
        <w:ind w:left="4320" w:hanging="360"/>
      </w:pPr>
    </w:lvl>
    <w:lvl w:ilvl="6" w:tplc="82F2F1D2" w:tentative="1">
      <w:start w:val="1"/>
      <w:numFmt w:val="decimal"/>
      <w:lvlText w:val="%7."/>
      <w:lvlJc w:val="left"/>
      <w:pPr>
        <w:tabs>
          <w:tab w:val="num" w:pos="5040"/>
        </w:tabs>
        <w:ind w:left="5040" w:hanging="360"/>
      </w:pPr>
    </w:lvl>
    <w:lvl w:ilvl="7" w:tplc="B98EF01C" w:tentative="1">
      <w:start w:val="1"/>
      <w:numFmt w:val="decimal"/>
      <w:lvlText w:val="%8."/>
      <w:lvlJc w:val="left"/>
      <w:pPr>
        <w:tabs>
          <w:tab w:val="num" w:pos="5760"/>
        </w:tabs>
        <w:ind w:left="5760" w:hanging="360"/>
      </w:pPr>
    </w:lvl>
    <w:lvl w:ilvl="8" w:tplc="158C202E" w:tentative="1">
      <w:start w:val="1"/>
      <w:numFmt w:val="decimal"/>
      <w:lvlText w:val="%9."/>
      <w:lvlJc w:val="left"/>
      <w:pPr>
        <w:tabs>
          <w:tab w:val="num" w:pos="6480"/>
        </w:tabs>
        <w:ind w:left="6480" w:hanging="360"/>
      </w:pPr>
    </w:lvl>
  </w:abstractNum>
  <w:abstractNum w:abstractNumId="13">
    <w:nsid w:val="4946562E"/>
    <w:multiLevelType w:val="hybridMultilevel"/>
    <w:tmpl w:val="07FEF2C8"/>
    <w:lvl w:ilvl="0" w:tplc="5C5EF1C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1C4594"/>
    <w:multiLevelType w:val="multilevel"/>
    <w:tmpl w:val="0EE48BB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5">
    <w:nsid w:val="5FEB0EE2"/>
    <w:multiLevelType w:val="hybridMultilevel"/>
    <w:tmpl w:val="015228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4154C5B"/>
    <w:multiLevelType w:val="hybridMultilevel"/>
    <w:tmpl w:val="18FA75E6"/>
    <w:lvl w:ilvl="0" w:tplc="5DA27D0C">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6538BB8E"/>
    <w:multiLevelType w:val="hybridMultilevel"/>
    <w:tmpl w:val="876C11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3D61F32"/>
    <w:multiLevelType w:val="multilevel"/>
    <w:tmpl w:val="CE6E019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nsid w:val="7A3E6714"/>
    <w:multiLevelType w:val="hybridMultilevel"/>
    <w:tmpl w:val="4CDA9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932A64"/>
    <w:multiLevelType w:val="multilevel"/>
    <w:tmpl w:val="E7C03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2B4DA8"/>
    <w:multiLevelType w:val="hybridMultilevel"/>
    <w:tmpl w:val="F2D2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F77AD6"/>
    <w:multiLevelType w:val="hybridMultilevel"/>
    <w:tmpl w:val="7B6E9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15"/>
  </w:num>
  <w:num w:numId="4">
    <w:abstractNumId w:val="19"/>
  </w:num>
  <w:num w:numId="5">
    <w:abstractNumId w:val="21"/>
  </w:num>
  <w:num w:numId="6">
    <w:abstractNumId w:val="2"/>
  </w:num>
  <w:num w:numId="7">
    <w:abstractNumId w:val="17"/>
  </w:num>
  <w:num w:numId="8">
    <w:abstractNumId w:val="9"/>
  </w:num>
  <w:num w:numId="9">
    <w:abstractNumId w:val="1"/>
  </w:num>
  <w:num w:numId="10">
    <w:abstractNumId w:val="14"/>
  </w:num>
  <w:num w:numId="11">
    <w:abstractNumId w:val="5"/>
  </w:num>
  <w:num w:numId="12">
    <w:abstractNumId w:val="0"/>
  </w:num>
  <w:num w:numId="13">
    <w:abstractNumId w:val="7"/>
  </w:num>
  <w:num w:numId="14">
    <w:abstractNumId w:val="20"/>
  </w:num>
  <w:num w:numId="15">
    <w:abstractNumId w:val="3"/>
  </w:num>
  <w:num w:numId="16">
    <w:abstractNumId w:val="13"/>
  </w:num>
  <w:num w:numId="17">
    <w:abstractNumId w:val="16"/>
  </w:num>
  <w:num w:numId="18">
    <w:abstractNumId w:val="12"/>
  </w:num>
  <w:num w:numId="19">
    <w:abstractNumId w:val="18"/>
  </w:num>
  <w:num w:numId="20">
    <w:abstractNumId w:val="10"/>
  </w:num>
  <w:num w:numId="21">
    <w:abstractNumId w:val="8"/>
  </w:num>
  <w:num w:numId="22">
    <w:abstractNumId w:val="4"/>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4F7FCD"/>
    <w:rsid w:val="00004D3C"/>
    <w:rsid w:val="00011872"/>
    <w:rsid w:val="00036F93"/>
    <w:rsid w:val="000F6135"/>
    <w:rsid w:val="001275A5"/>
    <w:rsid w:val="00144C60"/>
    <w:rsid w:val="00171C1C"/>
    <w:rsid w:val="00280242"/>
    <w:rsid w:val="00283CAD"/>
    <w:rsid w:val="002A1AC1"/>
    <w:rsid w:val="002C6C96"/>
    <w:rsid w:val="003B14D5"/>
    <w:rsid w:val="003F1AA7"/>
    <w:rsid w:val="0044006D"/>
    <w:rsid w:val="00450CD4"/>
    <w:rsid w:val="004F7FCD"/>
    <w:rsid w:val="005165CF"/>
    <w:rsid w:val="00542CA6"/>
    <w:rsid w:val="005B0182"/>
    <w:rsid w:val="005D3C21"/>
    <w:rsid w:val="005E2DF6"/>
    <w:rsid w:val="006018BF"/>
    <w:rsid w:val="0066229E"/>
    <w:rsid w:val="0069190B"/>
    <w:rsid w:val="007E70FD"/>
    <w:rsid w:val="007F1521"/>
    <w:rsid w:val="00814D5D"/>
    <w:rsid w:val="00817FEA"/>
    <w:rsid w:val="00867A3B"/>
    <w:rsid w:val="008B162B"/>
    <w:rsid w:val="008B1E83"/>
    <w:rsid w:val="008F719D"/>
    <w:rsid w:val="008F7F31"/>
    <w:rsid w:val="009B1C1A"/>
    <w:rsid w:val="00A0787C"/>
    <w:rsid w:val="00A47D90"/>
    <w:rsid w:val="00AE6AFA"/>
    <w:rsid w:val="00B01C44"/>
    <w:rsid w:val="00B071D2"/>
    <w:rsid w:val="00B77E4D"/>
    <w:rsid w:val="00BB2894"/>
    <w:rsid w:val="00BF17D3"/>
    <w:rsid w:val="00C63889"/>
    <w:rsid w:val="00C71C66"/>
    <w:rsid w:val="00C876D6"/>
    <w:rsid w:val="00D77107"/>
    <w:rsid w:val="00D927B3"/>
    <w:rsid w:val="00D95D42"/>
    <w:rsid w:val="00E43BA0"/>
    <w:rsid w:val="00EE493C"/>
    <w:rsid w:val="00F03219"/>
    <w:rsid w:val="00F40973"/>
    <w:rsid w:val="00F96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21"/>
  </w:style>
  <w:style w:type="paragraph" w:styleId="Heading1">
    <w:name w:val="heading 1"/>
    <w:basedOn w:val="Normal"/>
    <w:next w:val="Normal"/>
    <w:link w:val="Heading1Char"/>
    <w:uiPriority w:val="9"/>
    <w:qFormat/>
    <w:rsid w:val="007F152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7F152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7F152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7F152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7F152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7F152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7F152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7F152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7F152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F1521"/>
    <w:pPr>
      <w:ind w:firstLine="0"/>
    </w:pPr>
  </w:style>
  <w:style w:type="table" w:styleId="TableGrid">
    <w:name w:val="Table Grid"/>
    <w:basedOn w:val="TableNormal"/>
    <w:uiPriority w:val="59"/>
    <w:rsid w:val="004F7F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F1521"/>
    <w:pPr>
      <w:ind w:left="720"/>
      <w:contextualSpacing/>
    </w:pPr>
  </w:style>
  <w:style w:type="paragraph" w:customStyle="1" w:styleId="Default">
    <w:name w:val="Default"/>
    <w:rsid w:val="00171C1C"/>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F152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7F152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7F152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7F152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7F152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7F152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7F152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7F152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7F1521"/>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7F152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7F152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7F152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7F1521"/>
    <w:rPr>
      <w:rFonts w:asciiTheme="minorHAnsi"/>
      <w:i/>
      <w:iCs/>
      <w:sz w:val="24"/>
      <w:szCs w:val="24"/>
    </w:rPr>
  </w:style>
  <w:style w:type="character" w:styleId="Strong">
    <w:name w:val="Strong"/>
    <w:basedOn w:val="DefaultParagraphFont"/>
    <w:uiPriority w:val="22"/>
    <w:qFormat/>
    <w:rsid w:val="007F1521"/>
    <w:rPr>
      <w:b/>
      <w:bCs/>
      <w:spacing w:val="0"/>
    </w:rPr>
  </w:style>
  <w:style w:type="character" w:styleId="Emphasis">
    <w:name w:val="Emphasis"/>
    <w:uiPriority w:val="20"/>
    <w:qFormat/>
    <w:rsid w:val="007F1521"/>
    <w:rPr>
      <w:b/>
      <w:bCs/>
      <w:i/>
      <w:iCs/>
      <w:color w:val="5A5A5A" w:themeColor="text1" w:themeTint="A5"/>
    </w:rPr>
  </w:style>
  <w:style w:type="paragraph" w:styleId="Quote">
    <w:name w:val="Quote"/>
    <w:basedOn w:val="Normal"/>
    <w:next w:val="Normal"/>
    <w:link w:val="QuoteChar"/>
    <w:uiPriority w:val="29"/>
    <w:qFormat/>
    <w:rsid w:val="007F152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F152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F152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7F152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7F1521"/>
    <w:rPr>
      <w:i/>
      <w:iCs/>
      <w:color w:val="5A5A5A" w:themeColor="text1" w:themeTint="A5"/>
    </w:rPr>
  </w:style>
  <w:style w:type="character" w:styleId="IntenseEmphasis">
    <w:name w:val="Intense Emphasis"/>
    <w:uiPriority w:val="21"/>
    <w:qFormat/>
    <w:rsid w:val="007F1521"/>
    <w:rPr>
      <w:b/>
      <w:bCs/>
      <w:i/>
      <w:iCs/>
      <w:color w:val="4F81BD" w:themeColor="accent1"/>
      <w:sz w:val="22"/>
      <w:szCs w:val="22"/>
    </w:rPr>
  </w:style>
  <w:style w:type="character" w:styleId="SubtleReference">
    <w:name w:val="Subtle Reference"/>
    <w:uiPriority w:val="31"/>
    <w:qFormat/>
    <w:rsid w:val="007F1521"/>
    <w:rPr>
      <w:color w:val="auto"/>
      <w:u w:val="single" w:color="9BBB59" w:themeColor="accent3"/>
    </w:rPr>
  </w:style>
  <w:style w:type="character" w:styleId="IntenseReference">
    <w:name w:val="Intense Reference"/>
    <w:basedOn w:val="DefaultParagraphFont"/>
    <w:uiPriority w:val="32"/>
    <w:qFormat/>
    <w:rsid w:val="007F1521"/>
    <w:rPr>
      <w:b/>
      <w:bCs/>
      <w:color w:val="76923C" w:themeColor="accent3" w:themeShade="BF"/>
      <w:u w:val="single" w:color="9BBB59" w:themeColor="accent3"/>
    </w:rPr>
  </w:style>
  <w:style w:type="character" w:styleId="BookTitle">
    <w:name w:val="Book Title"/>
    <w:basedOn w:val="DefaultParagraphFont"/>
    <w:uiPriority w:val="33"/>
    <w:qFormat/>
    <w:rsid w:val="007F152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F1521"/>
    <w:pPr>
      <w:outlineLvl w:val="9"/>
    </w:pPr>
  </w:style>
  <w:style w:type="paragraph" w:styleId="NormalWeb">
    <w:name w:val="Normal (Web)"/>
    <w:basedOn w:val="Normal"/>
    <w:uiPriority w:val="99"/>
    <w:unhideWhenUsed/>
    <w:rsid w:val="00B01C44"/>
    <w:pPr>
      <w:spacing w:before="100" w:beforeAutospacing="1" w:after="100" w:afterAutospacing="1"/>
    </w:pPr>
    <w:rPr>
      <w:rFonts w:ascii="Times New Roman" w:eastAsia="Times New Roman" w:hAnsi="Times New Roman"/>
      <w:lang w:bidi="ar-SA"/>
    </w:rPr>
  </w:style>
  <w:style w:type="paragraph" w:styleId="Caption">
    <w:name w:val="caption"/>
    <w:basedOn w:val="Normal"/>
    <w:next w:val="Normal"/>
    <w:uiPriority w:val="35"/>
    <w:semiHidden/>
    <w:unhideWhenUsed/>
    <w:qFormat/>
    <w:rsid w:val="007F1521"/>
    <w:rPr>
      <w:b/>
      <w:bCs/>
      <w:sz w:val="18"/>
      <w:szCs w:val="18"/>
    </w:rPr>
  </w:style>
  <w:style w:type="character" w:customStyle="1" w:styleId="NoSpacingChar">
    <w:name w:val="No Spacing Char"/>
    <w:basedOn w:val="DefaultParagraphFont"/>
    <w:link w:val="NoSpacing"/>
    <w:uiPriority w:val="1"/>
    <w:rsid w:val="007F1521"/>
  </w:style>
  <w:style w:type="character" w:styleId="Hyperlink">
    <w:name w:val="Hyperlink"/>
    <w:basedOn w:val="DefaultParagraphFont"/>
    <w:uiPriority w:val="99"/>
    <w:semiHidden/>
    <w:unhideWhenUsed/>
    <w:rsid w:val="002C6C96"/>
    <w:rPr>
      <w:color w:val="0000FF"/>
      <w:u w:val="single"/>
    </w:rPr>
  </w:style>
  <w:style w:type="paragraph" w:styleId="BodyText2">
    <w:name w:val="Body Text 2"/>
    <w:basedOn w:val="Default"/>
    <w:next w:val="Default"/>
    <w:link w:val="BodyText2Char"/>
    <w:uiPriority w:val="99"/>
    <w:rsid w:val="008B1E83"/>
    <w:pPr>
      <w:ind w:firstLine="0"/>
    </w:pPr>
    <w:rPr>
      <w:color w:val="auto"/>
      <w:lang w:bidi="ar-SA"/>
    </w:rPr>
  </w:style>
  <w:style w:type="character" w:customStyle="1" w:styleId="BodyText2Char">
    <w:name w:val="Body Text 2 Char"/>
    <w:basedOn w:val="DefaultParagraphFont"/>
    <w:link w:val="BodyText2"/>
    <w:uiPriority w:val="99"/>
    <w:rsid w:val="008B1E83"/>
    <w:rPr>
      <w:rFonts w:ascii="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957685966">
      <w:bodyDiv w:val="1"/>
      <w:marLeft w:val="0"/>
      <w:marRight w:val="0"/>
      <w:marTop w:val="0"/>
      <w:marBottom w:val="0"/>
      <w:divBdr>
        <w:top w:val="none" w:sz="0" w:space="0" w:color="auto"/>
        <w:left w:val="none" w:sz="0" w:space="0" w:color="auto"/>
        <w:bottom w:val="none" w:sz="0" w:space="0" w:color="auto"/>
        <w:right w:val="none" w:sz="0" w:space="0" w:color="auto"/>
      </w:divBdr>
    </w:div>
    <w:div w:id="1083182918">
      <w:bodyDiv w:val="1"/>
      <w:marLeft w:val="0"/>
      <w:marRight w:val="0"/>
      <w:marTop w:val="0"/>
      <w:marBottom w:val="0"/>
      <w:divBdr>
        <w:top w:val="none" w:sz="0" w:space="0" w:color="auto"/>
        <w:left w:val="none" w:sz="0" w:space="0" w:color="auto"/>
        <w:bottom w:val="none" w:sz="0" w:space="0" w:color="auto"/>
        <w:right w:val="none" w:sz="0" w:space="0" w:color="auto"/>
      </w:divBdr>
    </w:div>
    <w:div w:id="1385761545">
      <w:bodyDiv w:val="1"/>
      <w:marLeft w:val="0"/>
      <w:marRight w:val="0"/>
      <w:marTop w:val="0"/>
      <w:marBottom w:val="0"/>
      <w:divBdr>
        <w:top w:val="none" w:sz="0" w:space="0" w:color="auto"/>
        <w:left w:val="none" w:sz="0" w:space="0" w:color="auto"/>
        <w:bottom w:val="none" w:sz="0" w:space="0" w:color="auto"/>
        <w:right w:val="none" w:sz="0" w:space="0" w:color="auto"/>
      </w:divBdr>
    </w:div>
    <w:div w:id="141173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SDSMT</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kjansak</dc:creator>
  <cp:lastModifiedBy>kjansak</cp:lastModifiedBy>
  <cp:revision>3</cp:revision>
  <dcterms:created xsi:type="dcterms:W3CDTF">2010-06-08T04:21:00Z</dcterms:created>
  <dcterms:modified xsi:type="dcterms:W3CDTF">2010-06-09T17:26:00Z</dcterms:modified>
</cp:coreProperties>
</file>